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F1D8E" w14:textId="77777777" w:rsidR="00232638" w:rsidRDefault="00232638">
      <w:pPr>
        <w:rPr>
          <w:rFonts w:hint="eastAsia"/>
        </w:rPr>
      </w:pPr>
      <w:r>
        <w:rPr>
          <w:rFonts w:hint="eastAsia"/>
        </w:rPr>
        <w:t>镗的拼音：táng</w:t>
      </w:r>
    </w:p>
    <w:p w14:paraId="78E79C6C" w14:textId="77777777" w:rsidR="00232638" w:rsidRDefault="00232638">
      <w:pPr>
        <w:rPr>
          <w:rFonts w:hint="eastAsia"/>
        </w:rPr>
      </w:pPr>
      <w:r>
        <w:rPr>
          <w:rFonts w:hint="eastAsia"/>
        </w:rPr>
        <w:t>在汉语中，“镗”字的拼音为“táng”。这个字并不常见，但在机械加工领域却有着特定的意义。它描述了一种专门用于扩大已有孔洞直径的工艺过程，是金属切削加工中的重要一环。通过镗孔，工程师能够确保机器零件的孔洞达到精确的尺寸和光滑度要求，这对于制造高精度的机械组件至关重要。</w:t>
      </w:r>
    </w:p>
    <w:p w14:paraId="1A104581" w14:textId="77777777" w:rsidR="00232638" w:rsidRDefault="00232638">
      <w:pPr>
        <w:rPr>
          <w:rFonts w:hint="eastAsia"/>
        </w:rPr>
      </w:pPr>
    </w:p>
    <w:p w14:paraId="2BC38EDB" w14:textId="77777777" w:rsidR="00232638" w:rsidRDefault="00232638">
      <w:pPr>
        <w:rPr>
          <w:rFonts w:hint="eastAsia"/>
        </w:rPr>
      </w:pPr>
      <w:r>
        <w:rPr>
          <w:rFonts w:hint="eastAsia"/>
        </w:rPr>
        <w:t>镗孔的历史发展</w:t>
      </w:r>
    </w:p>
    <w:p w14:paraId="3821AAAD" w14:textId="77777777" w:rsidR="00232638" w:rsidRDefault="00232638">
      <w:pPr>
        <w:rPr>
          <w:rFonts w:hint="eastAsia"/>
        </w:rPr>
      </w:pPr>
      <w:r>
        <w:rPr>
          <w:rFonts w:hint="eastAsia"/>
        </w:rPr>
        <w:t>镗孔技术的历史可以追溯到古代。早在公元前，人们就开始使用简单的工具对石器、陶器等进行打孔处理。随着青铜器和铁器时代的到来，工匠们逐渐掌握了更为精细的打孔技艺。然而，现代意义上的镗孔则是在工业革命之后才得到迅速发展的。18世纪末至19世纪初，随着蒸汽机的发明以及机床的不断改进，镗孔工艺开始变得更加高效和精准。到了20世纪，数控（CNC）技术的应用更是将镗孔带入了一个全新的时代，使得复杂形状和高精度要求下的镗孔成为可能。</w:t>
      </w:r>
    </w:p>
    <w:p w14:paraId="7B162AAD" w14:textId="77777777" w:rsidR="00232638" w:rsidRDefault="00232638">
      <w:pPr>
        <w:rPr>
          <w:rFonts w:hint="eastAsia"/>
        </w:rPr>
      </w:pPr>
    </w:p>
    <w:p w14:paraId="17C6CC17" w14:textId="77777777" w:rsidR="00232638" w:rsidRDefault="00232638">
      <w:pPr>
        <w:rPr>
          <w:rFonts w:hint="eastAsia"/>
        </w:rPr>
      </w:pPr>
      <w:r>
        <w:rPr>
          <w:rFonts w:hint="eastAsia"/>
        </w:rPr>
        <w:t>镗孔的基本原理与应用</w:t>
      </w:r>
    </w:p>
    <w:p w14:paraId="658F4BFC" w14:textId="77777777" w:rsidR="00232638" w:rsidRDefault="00232638">
      <w:pPr>
        <w:rPr>
          <w:rFonts w:hint="eastAsia"/>
        </w:rPr>
      </w:pPr>
      <w:r>
        <w:rPr>
          <w:rFonts w:hint="eastAsia"/>
        </w:rPr>
        <w:t>镗孔的过程涉及到使用一种称为镗床的专用设备。这种机器配备有可调节的刀具，能够在旋转的同时沿轴向移动，从而实现对工件内表面的切削。根据不同的需求，镗床可以完成从简单圆柱形孔到复杂轮廓孔的一系列加工任务。除了基本的圆形孔之外，利用特殊设计的刀具还可以制造出椭圆形、多边形等非标准形状的孔洞。在航空航天、汽车制造等行业中，对于一些大型或超精密部件而言，镗孔往往是不可或缺的关键工序。</w:t>
      </w:r>
    </w:p>
    <w:p w14:paraId="7E4B8103" w14:textId="77777777" w:rsidR="00232638" w:rsidRDefault="00232638">
      <w:pPr>
        <w:rPr>
          <w:rFonts w:hint="eastAsia"/>
        </w:rPr>
      </w:pPr>
    </w:p>
    <w:p w14:paraId="11CEFECF" w14:textId="77777777" w:rsidR="00232638" w:rsidRDefault="00232638">
      <w:pPr>
        <w:rPr>
          <w:rFonts w:hint="eastAsia"/>
        </w:rPr>
      </w:pPr>
      <w:r>
        <w:rPr>
          <w:rFonts w:hint="eastAsia"/>
        </w:rPr>
        <w:t>现代镗孔技术的特点</w:t>
      </w:r>
    </w:p>
    <w:p w14:paraId="67F2645B" w14:textId="77777777" w:rsidR="00232638" w:rsidRDefault="00232638">
      <w:pPr>
        <w:rPr>
          <w:rFonts w:hint="eastAsia"/>
        </w:rPr>
      </w:pPr>
      <w:r>
        <w:rPr>
          <w:rFonts w:hint="eastAsia"/>
        </w:rPr>
        <w:t>随着科技的进步，镗孔技术也经历了许多革新。一方面，材料科学的发展让新型合金材料被广泛应用于制造高性能的镗刀，这些材料不仅硬度更高，而且耐磨损性能更强，能够有效延长刀具寿命并提高工作效率。另一方面，计算机辅助设计（CAD）和计算机辅助制造（CAM）软件的应用，使得设计师可以在虚拟环境中预先模拟整个镗孔过程，优化路径规划，减少废品率。自动化和智能化程度的提升，也让镗孔作业更加安全可靠，操作人员只需设定好参数，即可由机器自动完成复杂的加工任务。</w:t>
      </w:r>
    </w:p>
    <w:p w14:paraId="133D6C7C" w14:textId="77777777" w:rsidR="00232638" w:rsidRDefault="00232638">
      <w:pPr>
        <w:rPr>
          <w:rFonts w:hint="eastAsia"/>
        </w:rPr>
      </w:pPr>
    </w:p>
    <w:p w14:paraId="211B6640" w14:textId="77777777" w:rsidR="00232638" w:rsidRDefault="00232638">
      <w:pPr>
        <w:rPr>
          <w:rFonts w:hint="eastAsia"/>
        </w:rPr>
      </w:pPr>
      <w:r>
        <w:rPr>
          <w:rFonts w:hint="eastAsia"/>
        </w:rPr>
        <w:t>镗孔技术面临的挑战与未来趋势</w:t>
      </w:r>
    </w:p>
    <w:p w14:paraId="1910AF91" w14:textId="77777777" w:rsidR="00232638" w:rsidRDefault="00232638">
      <w:pPr>
        <w:rPr>
          <w:rFonts w:hint="eastAsia"/>
        </w:rPr>
      </w:pPr>
      <w:r>
        <w:rPr>
          <w:rFonts w:hint="eastAsia"/>
        </w:rPr>
        <w:t>尽管镗孔技术已经取得了长足进步，但仍然面临着不少挑战。例如，如何进一步提高加工精度、降低能耗以及应对新材料带来的加工难题等。面对这些问题，研究人员正在探索新的解决方案，如开发更先进的冷却润滑系统来改善切削环境，或者研究基于人工智能算法的自适应控制系统以增强加工过程的灵活性。展望未来，随着增材制造、量子计算等前沿科技的融入，镗孔技术有望迎来新一轮的技术飞跃，继续推动制造业向着更加精细化、智能化的方向发展。</w:t>
      </w:r>
    </w:p>
    <w:p w14:paraId="23A801AB" w14:textId="77777777" w:rsidR="00232638" w:rsidRDefault="00232638">
      <w:pPr>
        <w:rPr>
          <w:rFonts w:hint="eastAsia"/>
        </w:rPr>
      </w:pPr>
    </w:p>
    <w:p w14:paraId="73014178" w14:textId="77777777" w:rsidR="00232638" w:rsidRDefault="00232638">
      <w:pPr>
        <w:rPr>
          <w:rFonts w:hint="eastAsia"/>
        </w:rPr>
      </w:pPr>
      <w:r>
        <w:rPr>
          <w:rFonts w:hint="eastAsia"/>
        </w:rPr>
        <w:t>本文是由每日文章网(2345lzwz.cn)为大家创作</w:t>
      </w:r>
    </w:p>
    <w:p w14:paraId="60599E8A" w14:textId="7F54CB1E" w:rsidR="002968D4" w:rsidRDefault="002968D4"/>
    <w:sectPr w:rsidR="00296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D4"/>
    <w:rsid w:val="00232638"/>
    <w:rsid w:val="002968D4"/>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F1B11-5CF1-471E-BBC8-8F41CA88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8D4"/>
    <w:rPr>
      <w:rFonts w:cstheme="majorBidi"/>
      <w:color w:val="2F5496" w:themeColor="accent1" w:themeShade="BF"/>
      <w:sz w:val="28"/>
      <w:szCs w:val="28"/>
    </w:rPr>
  </w:style>
  <w:style w:type="character" w:customStyle="1" w:styleId="50">
    <w:name w:val="标题 5 字符"/>
    <w:basedOn w:val="a0"/>
    <w:link w:val="5"/>
    <w:uiPriority w:val="9"/>
    <w:semiHidden/>
    <w:rsid w:val="002968D4"/>
    <w:rPr>
      <w:rFonts w:cstheme="majorBidi"/>
      <w:color w:val="2F5496" w:themeColor="accent1" w:themeShade="BF"/>
      <w:sz w:val="24"/>
    </w:rPr>
  </w:style>
  <w:style w:type="character" w:customStyle="1" w:styleId="60">
    <w:name w:val="标题 6 字符"/>
    <w:basedOn w:val="a0"/>
    <w:link w:val="6"/>
    <w:uiPriority w:val="9"/>
    <w:semiHidden/>
    <w:rsid w:val="002968D4"/>
    <w:rPr>
      <w:rFonts w:cstheme="majorBidi"/>
      <w:b/>
      <w:bCs/>
      <w:color w:val="2F5496" w:themeColor="accent1" w:themeShade="BF"/>
    </w:rPr>
  </w:style>
  <w:style w:type="character" w:customStyle="1" w:styleId="70">
    <w:name w:val="标题 7 字符"/>
    <w:basedOn w:val="a0"/>
    <w:link w:val="7"/>
    <w:uiPriority w:val="9"/>
    <w:semiHidden/>
    <w:rsid w:val="002968D4"/>
    <w:rPr>
      <w:rFonts w:cstheme="majorBidi"/>
      <w:b/>
      <w:bCs/>
      <w:color w:val="595959" w:themeColor="text1" w:themeTint="A6"/>
    </w:rPr>
  </w:style>
  <w:style w:type="character" w:customStyle="1" w:styleId="80">
    <w:name w:val="标题 8 字符"/>
    <w:basedOn w:val="a0"/>
    <w:link w:val="8"/>
    <w:uiPriority w:val="9"/>
    <w:semiHidden/>
    <w:rsid w:val="002968D4"/>
    <w:rPr>
      <w:rFonts w:cstheme="majorBidi"/>
      <w:color w:val="595959" w:themeColor="text1" w:themeTint="A6"/>
    </w:rPr>
  </w:style>
  <w:style w:type="character" w:customStyle="1" w:styleId="90">
    <w:name w:val="标题 9 字符"/>
    <w:basedOn w:val="a0"/>
    <w:link w:val="9"/>
    <w:uiPriority w:val="9"/>
    <w:semiHidden/>
    <w:rsid w:val="002968D4"/>
    <w:rPr>
      <w:rFonts w:eastAsiaTheme="majorEastAsia" w:cstheme="majorBidi"/>
      <w:color w:val="595959" w:themeColor="text1" w:themeTint="A6"/>
    </w:rPr>
  </w:style>
  <w:style w:type="paragraph" w:styleId="a3">
    <w:name w:val="Title"/>
    <w:basedOn w:val="a"/>
    <w:next w:val="a"/>
    <w:link w:val="a4"/>
    <w:uiPriority w:val="10"/>
    <w:qFormat/>
    <w:rsid w:val="00296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8D4"/>
    <w:pPr>
      <w:spacing w:before="160"/>
      <w:jc w:val="center"/>
    </w:pPr>
    <w:rPr>
      <w:i/>
      <w:iCs/>
      <w:color w:val="404040" w:themeColor="text1" w:themeTint="BF"/>
    </w:rPr>
  </w:style>
  <w:style w:type="character" w:customStyle="1" w:styleId="a8">
    <w:name w:val="引用 字符"/>
    <w:basedOn w:val="a0"/>
    <w:link w:val="a7"/>
    <w:uiPriority w:val="29"/>
    <w:rsid w:val="002968D4"/>
    <w:rPr>
      <w:i/>
      <w:iCs/>
      <w:color w:val="404040" w:themeColor="text1" w:themeTint="BF"/>
    </w:rPr>
  </w:style>
  <w:style w:type="paragraph" w:styleId="a9">
    <w:name w:val="List Paragraph"/>
    <w:basedOn w:val="a"/>
    <w:uiPriority w:val="34"/>
    <w:qFormat/>
    <w:rsid w:val="002968D4"/>
    <w:pPr>
      <w:ind w:left="720"/>
      <w:contextualSpacing/>
    </w:pPr>
  </w:style>
  <w:style w:type="character" w:styleId="aa">
    <w:name w:val="Intense Emphasis"/>
    <w:basedOn w:val="a0"/>
    <w:uiPriority w:val="21"/>
    <w:qFormat/>
    <w:rsid w:val="002968D4"/>
    <w:rPr>
      <w:i/>
      <w:iCs/>
      <w:color w:val="2F5496" w:themeColor="accent1" w:themeShade="BF"/>
    </w:rPr>
  </w:style>
  <w:style w:type="paragraph" w:styleId="ab">
    <w:name w:val="Intense Quote"/>
    <w:basedOn w:val="a"/>
    <w:next w:val="a"/>
    <w:link w:val="ac"/>
    <w:uiPriority w:val="30"/>
    <w:qFormat/>
    <w:rsid w:val="00296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8D4"/>
    <w:rPr>
      <w:i/>
      <w:iCs/>
      <w:color w:val="2F5496" w:themeColor="accent1" w:themeShade="BF"/>
    </w:rPr>
  </w:style>
  <w:style w:type="character" w:styleId="ad">
    <w:name w:val="Intense Reference"/>
    <w:basedOn w:val="a0"/>
    <w:uiPriority w:val="32"/>
    <w:qFormat/>
    <w:rsid w:val="00296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