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C9E1" w14:textId="77777777" w:rsidR="00EB57B9" w:rsidRDefault="00EB57B9">
      <w:pPr>
        <w:rPr>
          <w:rFonts w:hint="eastAsia"/>
        </w:rPr>
      </w:pPr>
      <w:r>
        <w:rPr>
          <w:rFonts w:hint="eastAsia"/>
        </w:rPr>
        <w:t>识的拼音组词怎么写：探索汉字与拼音的结合</w:t>
      </w:r>
    </w:p>
    <w:p w14:paraId="69FDA914" w14:textId="77777777" w:rsidR="00EB57B9" w:rsidRDefault="00EB57B9">
      <w:pPr>
        <w:rPr>
          <w:rFonts w:hint="eastAsia"/>
        </w:rPr>
      </w:pPr>
      <w:r>
        <w:rPr>
          <w:rFonts w:hint="eastAsia"/>
        </w:rPr>
        <w:t>在汉语学习的过程中，了解如何正确地将“识”字与其他词汇组合，并准确地标上拼音是一项重要的技能。拼音作为辅助工具，帮助人们发音和理解汉字的读音。“识”的拼音是“shí”，它是一个多义词，根据不同的语境可以表示认识、知识或识别等含义。当我们将“识”与其他词语搭配时，会形成许多富有意义的新词。</w:t>
      </w:r>
    </w:p>
    <w:p w14:paraId="6019B66B" w14:textId="77777777" w:rsidR="00EB57B9" w:rsidRDefault="00EB57B9">
      <w:pPr>
        <w:rPr>
          <w:rFonts w:hint="eastAsia"/>
        </w:rPr>
      </w:pPr>
    </w:p>
    <w:p w14:paraId="788C2E9B" w14:textId="77777777" w:rsidR="00EB57B9" w:rsidRDefault="00EB57B9">
      <w:pPr>
        <w:rPr>
          <w:rFonts w:hint="eastAsia"/>
        </w:rPr>
      </w:pPr>
      <w:r>
        <w:rPr>
          <w:rFonts w:hint="eastAsia"/>
        </w:rPr>
        <w:t>识字：基础教育中的重要一环</w:t>
      </w:r>
    </w:p>
    <w:p w14:paraId="07F1D87C" w14:textId="77777777" w:rsidR="00EB57B9" w:rsidRDefault="00EB57B9">
      <w:pPr>
        <w:rPr>
          <w:rFonts w:hint="eastAsia"/>
        </w:rPr>
      </w:pPr>
      <w:r>
        <w:rPr>
          <w:rFonts w:hint="eastAsia"/>
        </w:rPr>
        <w:t>对于儿童来说，“识字”（shí zì）是他们进入文字世界的敲门砖。在这个阶段，孩子们开始学习区分不同形状的汉字，掌握它们的基本结构和书写规则。教师们通常会采用生动有趣的教学方法，如卡片游戏、儿歌记忆等，让小朋友们对这些抽象符号产生兴趣，从而提高学习效率。通过不断的练习，学生们逐渐积累起丰富的词汇量，为今后的语言运用打下坚实的基础。</w:t>
      </w:r>
    </w:p>
    <w:p w14:paraId="0E6E44FD" w14:textId="77777777" w:rsidR="00EB57B9" w:rsidRDefault="00EB57B9">
      <w:pPr>
        <w:rPr>
          <w:rFonts w:hint="eastAsia"/>
        </w:rPr>
      </w:pPr>
    </w:p>
    <w:p w14:paraId="7A268287" w14:textId="77777777" w:rsidR="00EB57B9" w:rsidRDefault="00EB57B9">
      <w:pPr>
        <w:rPr>
          <w:rFonts w:hint="eastAsia"/>
        </w:rPr>
      </w:pPr>
      <w:r>
        <w:rPr>
          <w:rFonts w:hint="eastAsia"/>
        </w:rPr>
        <w:t>博闻强识：形容人的渊博学识</w:t>
      </w:r>
    </w:p>
    <w:p w14:paraId="05D73D0E" w14:textId="77777777" w:rsidR="00EB57B9" w:rsidRDefault="00EB57B9">
      <w:pPr>
        <w:rPr>
          <w:rFonts w:hint="eastAsia"/>
        </w:rPr>
      </w:pPr>
      <w:r>
        <w:rPr>
          <w:rFonts w:hint="eastAsia"/>
        </w:rPr>
        <w:t>成语“博闻强识”（bó wén qiáng shí）用来赞美那些见多识广且记忆力超群的人士。这里“识”的意思更倾向于知识的记忆与保存。拥有这样特质的人往往能够快速吸收新信息，并且长时间保持清晰的记忆。这不仅是个人能力的一种体现，也是社会交往中备受推崇的品质。无论是学术研究还是日常生活交流，一个博闻强识的人都能给人留下深刻印象。</w:t>
      </w:r>
    </w:p>
    <w:p w14:paraId="24C0D0BE" w14:textId="77777777" w:rsidR="00EB57B9" w:rsidRDefault="00EB57B9">
      <w:pPr>
        <w:rPr>
          <w:rFonts w:hint="eastAsia"/>
        </w:rPr>
      </w:pPr>
    </w:p>
    <w:p w14:paraId="7D816A49" w14:textId="77777777" w:rsidR="00EB57B9" w:rsidRDefault="00EB57B9">
      <w:pPr>
        <w:rPr>
          <w:rFonts w:hint="eastAsia"/>
        </w:rPr>
      </w:pPr>
      <w:r>
        <w:rPr>
          <w:rFonts w:hint="eastAsia"/>
        </w:rPr>
        <w:t>识别：现代科技领域不可或缺的能力</w:t>
      </w:r>
    </w:p>
    <w:p w14:paraId="2B72FF4D" w14:textId="77777777" w:rsidR="00EB57B9" w:rsidRDefault="00EB57B9">
      <w:pPr>
        <w:rPr>
          <w:rFonts w:hint="eastAsia"/>
        </w:rPr>
      </w:pPr>
      <w:r>
        <w:rPr>
          <w:rFonts w:hint="eastAsia"/>
        </w:rPr>
        <w:t>随着信息技术的发展，“识别”（shí bié）技术已经渗透到我们生活的方方面面。从指纹解锁手机到人脸识别支付，再到语音助手对指令的理解执行，这一切都离不开精准高效的识别算法支持。科学家们不断探索新的模式识别方法，致力于提升机器感知世界的能力，使我们的生活变得更加便捷安全。这也促进了人工智能领域的进步，为未来创造了更多可能性。</w:t>
      </w:r>
    </w:p>
    <w:p w14:paraId="54EB5AE2" w14:textId="77777777" w:rsidR="00EB57B9" w:rsidRDefault="00EB57B9">
      <w:pPr>
        <w:rPr>
          <w:rFonts w:hint="eastAsia"/>
        </w:rPr>
      </w:pPr>
    </w:p>
    <w:p w14:paraId="7E7DD4FF" w14:textId="77777777" w:rsidR="00EB57B9" w:rsidRDefault="00EB57B9">
      <w:pPr>
        <w:rPr>
          <w:rFonts w:hint="eastAsia"/>
        </w:rPr>
      </w:pPr>
      <w:r>
        <w:rPr>
          <w:rFonts w:hint="eastAsia"/>
        </w:rPr>
        <w:t>见识：拓展视野的重要途径</w:t>
      </w:r>
    </w:p>
    <w:p w14:paraId="2452971C" w14:textId="77777777" w:rsidR="00EB57B9" w:rsidRDefault="00EB57B9">
      <w:pPr>
        <w:rPr>
          <w:rFonts w:hint="eastAsia"/>
        </w:rPr>
      </w:pPr>
      <w:r>
        <w:rPr>
          <w:rFonts w:hint="eastAsia"/>
        </w:rPr>
        <w:t>“见识”（jiàn shí）是指一个人所经历过的事务以及由此获得的经验和见解。旅行、阅读书籍、参与社交活动都是增长见识的有效方式。当我们走出熟悉的环境去体验未知事物时，不仅能开阔眼界，还能培养独立思考的能力。广泛而深刻的见识有助于形成正确的价值观，增强解决问题的能力，让人在面对复杂多变的社会时更加从容不迫。</w:t>
      </w:r>
    </w:p>
    <w:p w14:paraId="1DF5BFCD" w14:textId="77777777" w:rsidR="00EB57B9" w:rsidRDefault="00EB57B9">
      <w:pPr>
        <w:rPr>
          <w:rFonts w:hint="eastAsia"/>
        </w:rPr>
      </w:pPr>
    </w:p>
    <w:p w14:paraId="62953D84" w14:textId="77777777" w:rsidR="00EB57B9" w:rsidRDefault="00EB57B9">
      <w:pPr>
        <w:rPr>
          <w:rFonts w:hint="eastAsia"/>
        </w:rPr>
      </w:pPr>
      <w:r>
        <w:rPr>
          <w:rFonts w:hint="eastAsia"/>
        </w:rPr>
        <w:t>最后的总结</w:t>
      </w:r>
    </w:p>
    <w:p w14:paraId="2520F463" w14:textId="77777777" w:rsidR="00EB57B9" w:rsidRDefault="00EB57B9">
      <w:pPr>
        <w:rPr>
          <w:rFonts w:hint="eastAsia"/>
        </w:rPr>
      </w:pPr>
      <w:r>
        <w:rPr>
          <w:rFonts w:hint="eastAsia"/>
        </w:rPr>
        <w:t>“识”的拼音组词不仅涵盖了语言学习的基础环节，还反映了人类认知发展和社会进步的不同侧面。无论是在日常生活中还是专业领域内，“识”字所代表的意义始终贯穿其中，成为连接过去与未来的桥梁。通过深入理解“识”的多重含义及其应用，我们可以更好地把握汉语的魅力所在，同时也为个人成长提供了宝贵的指导。</w:t>
      </w:r>
    </w:p>
    <w:p w14:paraId="15ED4662" w14:textId="77777777" w:rsidR="00EB57B9" w:rsidRDefault="00EB57B9">
      <w:pPr>
        <w:rPr>
          <w:rFonts w:hint="eastAsia"/>
        </w:rPr>
      </w:pPr>
    </w:p>
    <w:p w14:paraId="24A8A72E" w14:textId="77777777" w:rsidR="00EB57B9" w:rsidRDefault="00EB57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95FC7" w14:textId="4AB1DE44" w:rsidR="00A91537" w:rsidRDefault="00A91537"/>
    <w:sectPr w:rsidR="00A91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37"/>
    <w:rsid w:val="003B267A"/>
    <w:rsid w:val="00A91537"/>
    <w:rsid w:val="00E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6E6DF-F600-47EE-88EA-49809887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