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CA66" w14:textId="77777777" w:rsidR="00830629" w:rsidRDefault="00830629">
      <w:pPr>
        <w:rPr>
          <w:rFonts w:hint="eastAsia"/>
        </w:rPr>
      </w:pPr>
      <w:r>
        <w:rPr>
          <w:rFonts w:hint="eastAsia"/>
        </w:rPr>
        <w:t>穂的拼音字组词：探索汉语的丰富词汇</w:t>
      </w:r>
    </w:p>
    <w:p w14:paraId="1EAF9791" w14:textId="77777777" w:rsidR="00830629" w:rsidRDefault="00830629">
      <w:pPr>
        <w:rPr>
          <w:rFonts w:hint="eastAsia"/>
        </w:rPr>
      </w:pPr>
      <w:r>
        <w:rPr>
          <w:rFonts w:hint="eastAsia"/>
        </w:rPr>
        <w:t>在汉语的广袤世界里，每一个汉字都像是一个神秘的小宇宙，等待着人们去发现和理解。"穂"这个字，它的拼音是 "suì"，虽然看似简单，但其背后却蕴含着丰富的文化内涵与多样的词汇组合。今天，我们就一起走进“穂”的世界，看看它能带给我们什么样的惊喜。</w:t>
      </w:r>
    </w:p>
    <w:p w14:paraId="7AE7394C" w14:textId="77777777" w:rsidR="00830629" w:rsidRDefault="00830629">
      <w:pPr>
        <w:rPr>
          <w:rFonts w:hint="eastAsia"/>
        </w:rPr>
      </w:pPr>
    </w:p>
    <w:p w14:paraId="4A91D562" w14:textId="77777777" w:rsidR="00830629" w:rsidRDefault="00830629">
      <w:pPr>
        <w:rPr>
          <w:rFonts w:hint="eastAsia"/>
        </w:rPr>
      </w:pPr>
      <w:r>
        <w:rPr>
          <w:rFonts w:hint="eastAsia"/>
        </w:rPr>
        <w:t>从田间到笔尖：“穂”字的起源与发展</w:t>
      </w:r>
    </w:p>
    <w:p w14:paraId="5CCDED33" w14:textId="77777777" w:rsidR="00830629" w:rsidRDefault="00830629">
      <w:pPr>
        <w:rPr>
          <w:rFonts w:hint="eastAsia"/>
        </w:rPr>
      </w:pPr>
      <w:r>
        <w:rPr>
          <w:rFonts w:hint="eastAsia"/>
        </w:rPr>
        <w:t>“穂”原是指禾本科植物顶端的花或果实聚集成的穗状部分，如稻穂、麦穂等。在中国古代农业社会中，“穂”象征着丰收和富足，它是农民辛勤劳作一年后的成果体现。随着时间的推移，“穂”不仅出现在田间的作物上，也逐渐融入到了文人的笔下，成为了文学作品中的常客，用以描绘美丽的田园风光或是表达对美好生活的向往。</w:t>
      </w:r>
    </w:p>
    <w:p w14:paraId="39389129" w14:textId="77777777" w:rsidR="00830629" w:rsidRDefault="00830629">
      <w:pPr>
        <w:rPr>
          <w:rFonts w:hint="eastAsia"/>
        </w:rPr>
      </w:pPr>
    </w:p>
    <w:p w14:paraId="20B8EE4D" w14:textId="77777777" w:rsidR="00830629" w:rsidRDefault="00830629">
      <w:pPr>
        <w:rPr>
          <w:rFonts w:hint="eastAsia"/>
        </w:rPr>
      </w:pPr>
      <w:r>
        <w:rPr>
          <w:rFonts w:hint="eastAsia"/>
        </w:rPr>
        <w:t>诗意盎然：“穂”字的文化意象</w:t>
      </w:r>
    </w:p>
    <w:p w14:paraId="59167B1A" w14:textId="77777777" w:rsidR="00830629" w:rsidRDefault="00830629">
      <w:pPr>
        <w:rPr>
          <w:rFonts w:hint="eastAsia"/>
        </w:rPr>
      </w:pPr>
      <w:r>
        <w:rPr>
          <w:rFonts w:hint="eastAsia"/>
        </w:rPr>
        <w:t>在诗歌里，“穂”常常被赋予了更加浪漫和深刻的含义。诗人会借由“金穂摇曳”的景象来抒发内心的喜悦之情；也会通过描写“秋风扫落叶，残穂映夕阳”的画面，传达出淡淡的哀愁。“穂”还经常与其他自然元素相结合，比如水、云、月等，创造出一幅幅动人心弦的画面，使读者仿佛置身于那片宁静而又充满生机的土地之上。</w:t>
      </w:r>
    </w:p>
    <w:p w14:paraId="3CA0BC55" w14:textId="77777777" w:rsidR="00830629" w:rsidRDefault="00830629">
      <w:pPr>
        <w:rPr>
          <w:rFonts w:hint="eastAsia"/>
        </w:rPr>
      </w:pPr>
    </w:p>
    <w:p w14:paraId="456A648A" w14:textId="77777777" w:rsidR="00830629" w:rsidRDefault="00830629">
      <w:pPr>
        <w:rPr>
          <w:rFonts w:hint="eastAsia"/>
        </w:rPr>
      </w:pPr>
      <w:r>
        <w:rPr>
          <w:rFonts w:hint="eastAsia"/>
        </w:rPr>
        <w:t>多样化的应用：“穂”字衍生词汇</w:t>
      </w:r>
    </w:p>
    <w:p w14:paraId="5503186E" w14:textId="77777777" w:rsidR="00830629" w:rsidRDefault="00830629">
      <w:pPr>
        <w:rPr>
          <w:rFonts w:hint="eastAsia"/>
        </w:rPr>
      </w:pPr>
      <w:r>
        <w:rPr>
          <w:rFonts w:hint="eastAsia"/>
        </w:rPr>
        <w:t>除了直接描述农作物，“穂”还可以组成许多其他有趣的词语。“穂头”，指的是植物最顶部生长出来的部分；而“穂实”则是指饱满充实的谷粒。另外还有一些不太常见的词，如“穂积”，意味着堆积如山的粮食，反映了古代人们对丰年丰收的美好祝愿。“穂色”一词则用来形容类似成熟稻穂那样的金黄色调，这使得“穂”不仅仅局限于实物本身，更成为了一种色彩的象征。</w:t>
      </w:r>
    </w:p>
    <w:p w14:paraId="42BEFECE" w14:textId="77777777" w:rsidR="00830629" w:rsidRDefault="00830629">
      <w:pPr>
        <w:rPr>
          <w:rFonts w:hint="eastAsia"/>
        </w:rPr>
      </w:pPr>
    </w:p>
    <w:p w14:paraId="61B49173" w14:textId="77777777" w:rsidR="00830629" w:rsidRDefault="00830629">
      <w:pPr>
        <w:rPr>
          <w:rFonts w:hint="eastAsia"/>
        </w:rPr>
      </w:pPr>
      <w:r>
        <w:rPr>
          <w:rFonts w:hint="eastAsia"/>
        </w:rPr>
        <w:t>现代视角下的“穂”：传统与创新的结合</w:t>
      </w:r>
    </w:p>
    <w:p w14:paraId="24F8B40A" w14:textId="77777777" w:rsidR="00830629" w:rsidRDefault="00830629">
      <w:pPr>
        <w:rPr>
          <w:rFonts w:hint="eastAsia"/>
        </w:rPr>
      </w:pPr>
      <w:r>
        <w:rPr>
          <w:rFonts w:hint="eastAsia"/>
        </w:rPr>
        <w:t>进入现代社会后，“穂”依旧保持着它独特的魅力。设计师们将传统的农耕文化元素融入到时尚设计当中，推出了诸如“穂纹服装”、“穂饰手工艺品”等一系列富有创意的产品。在建筑领域内，也有不少建筑师尝试运用“穂”的概念来进行创作，例如模仿麦穂形态建造的公共艺术装置，既体现了对传统文化的尊重，又展现了当代社会对于自然和谐共生理念的追求。</w:t>
      </w:r>
    </w:p>
    <w:p w14:paraId="7CF767B1" w14:textId="77777777" w:rsidR="00830629" w:rsidRDefault="00830629">
      <w:pPr>
        <w:rPr>
          <w:rFonts w:hint="eastAsia"/>
        </w:rPr>
      </w:pPr>
    </w:p>
    <w:p w14:paraId="734C0363" w14:textId="77777777" w:rsidR="00830629" w:rsidRDefault="00830629">
      <w:pPr>
        <w:rPr>
          <w:rFonts w:hint="eastAsia"/>
        </w:rPr>
      </w:pPr>
      <w:r>
        <w:rPr>
          <w:rFonts w:hint="eastAsia"/>
        </w:rPr>
        <w:t>最后的总结：传承与发展“穂”文化的使命</w:t>
      </w:r>
    </w:p>
    <w:p w14:paraId="73AEEC45" w14:textId="77777777" w:rsidR="00830629" w:rsidRDefault="00830629">
      <w:pPr>
        <w:rPr>
          <w:rFonts w:hint="eastAsia"/>
        </w:rPr>
      </w:pPr>
      <w:r>
        <w:rPr>
          <w:rFonts w:hint="eastAsia"/>
        </w:rPr>
        <w:t>无论是作为农业文明的见证者，还是现代创意灵感的源泉，“穂”都在不断地演变和发展之中。我们应当珍惜这份来自祖先的馈赠，继续挖掘其深层价值，并努力将其发扬光大。让“穂”的美丽不仅仅停留在书本文字之间，而是能够真正走进每个人的生活，成为连接过去与未来的一座桥梁。</w:t>
      </w:r>
    </w:p>
    <w:p w14:paraId="75263A5C" w14:textId="77777777" w:rsidR="00830629" w:rsidRDefault="00830629">
      <w:pPr>
        <w:rPr>
          <w:rFonts w:hint="eastAsia"/>
        </w:rPr>
      </w:pPr>
    </w:p>
    <w:p w14:paraId="67D8F774" w14:textId="77777777" w:rsidR="00830629" w:rsidRDefault="008306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05EDDF" w14:textId="5699DDA5" w:rsidR="00ED462D" w:rsidRDefault="00ED462D"/>
    <w:sectPr w:rsidR="00ED4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2D"/>
    <w:rsid w:val="003B267A"/>
    <w:rsid w:val="00830629"/>
    <w:rsid w:val="00E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0C759-DA4B-4224-B2AD-98FAC4E4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