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DF86" w14:textId="77777777" w:rsidR="00A91EA6" w:rsidRDefault="00A91EA6">
      <w:pPr>
        <w:rPr>
          <w:rFonts w:hint="eastAsia"/>
        </w:rPr>
      </w:pPr>
      <w:r>
        <w:rPr>
          <w:rFonts w:hint="eastAsia"/>
        </w:rPr>
        <w:t>开摊的拼音：Kāi Tān</w:t>
      </w:r>
    </w:p>
    <w:p w14:paraId="78EA12FE" w14:textId="77777777" w:rsidR="00A91EA6" w:rsidRDefault="00A91EA6">
      <w:pPr>
        <w:rPr>
          <w:rFonts w:hint="eastAsia"/>
        </w:rPr>
      </w:pPr>
      <w:r>
        <w:rPr>
          <w:rFonts w:hint="eastAsia"/>
        </w:rPr>
        <w:t>“开摊”这两个字在汉语中的拼音为 Kāi Tān。这个词语对于很多人来说可能并不陌生，尤其是在那些拥有丰富夜市文化或者传统市场的地方。“开摊”通常指的是商贩开始摆设摊位，准备售卖商品或提供服务的一种状态。从繁华都市到乡村小镇，这一景象构成了中国社会生活的一道独特风景线。</w:t>
      </w:r>
    </w:p>
    <w:p w14:paraId="3AA5D41B" w14:textId="77777777" w:rsidR="00A91EA6" w:rsidRDefault="00A91EA6">
      <w:pPr>
        <w:rPr>
          <w:rFonts w:hint="eastAsia"/>
        </w:rPr>
      </w:pPr>
    </w:p>
    <w:p w14:paraId="1560951D" w14:textId="77777777" w:rsidR="00A91EA6" w:rsidRDefault="00A91EA6">
      <w:pPr>
        <w:rPr>
          <w:rFonts w:hint="eastAsia"/>
        </w:rPr>
      </w:pPr>
      <w:r>
        <w:rPr>
          <w:rFonts w:hint="eastAsia"/>
        </w:rPr>
        <w:t>历史渊源与演变</w:t>
      </w:r>
    </w:p>
    <w:p w14:paraId="4016D43F" w14:textId="77777777" w:rsidR="00A91EA6" w:rsidRDefault="00A91EA6">
      <w:pPr>
        <w:rPr>
          <w:rFonts w:hint="eastAsia"/>
        </w:rPr>
      </w:pPr>
      <w:r>
        <w:rPr>
          <w:rFonts w:hint="eastAsia"/>
        </w:rPr>
        <w:t>在中国悠久的历史长河中，“开摊”的形式可以追溯到古代。早在汉代，就已经有了集市的概念，当时的人们会在特定的日子聚集在一起进行交易。随着时间的发展，到了明清时期，城市的商业活动愈发繁荣，固定的商铺和流动的小贩共同构成了热闹非凡的市井画卷。而“开摊”作为其中不可或缺的一部分，它不仅反映了经济活动的活跃程度，也体现了民间生活的多样性。</w:t>
      </w:r>
    </w:p>
    <w:p w14:paraId="1871D579" w14:textId="77777777" w:rsidR="00A91EA6" w:rsidRDefault="00A91EA6">
      <w:pPr>
        <w:rPr>
          <w:rFonts w:hint="eastAsia"/>
        </w:rPr>
      </w:pPr>
    </w:p>
    <w:p w14:paraId="2E709EEE" w14:textId="77777777" w:rsidR="00A91EA6" w:rsidRDefault="00A91EA6">
      <w:pPr>
        <w:rPr>
          <w:rFonts w:hint="eastAsia"/>
        </w:rPr>
      </w:pPr>
      <w:r>
        <w:rPr>
          <w:rFonts w:hint="eastAsia"/>
        </w:rPr>
        <w:t>现代社会中的角色</w:t>
      </w:r>
    </w:p>
    <w:p w14:paraId="2AD5AF7E" w14:textId="77777777" w:rsidR="00A91EA6" w:rsidRDefault="00A91EA6">
      <w:pPr>
        <w:rPr>
          <w:rFonts w:hint="eastAsia"/>
        </w:rPr>
      </w:pPr>
      <w:r>
        <w:rPr>
          <w:rFonts w:hint="eastAsia"/>
        </w:rPr>
        <w:t>进入现代社会后，“开摊”依然保持着其重要的地位。无论是传统的农贸市场、热闹的夜市还是新兴的创意市集，“开摊”都是连接生产者与消费者的桥梁。对于一些小型创业者而言，这是他们踏入商业世界的第一步；对于消费者来说，则是寻找物美价廉商品的好去处。随着互联网技术的发展，线上“开摊”也成为了一种新的趋势，通过电商平台，即使不出门也能轻松开设自己的小店。</w:t>
      </w:r>
    </w:p>
    <w:p w14:paraId="1F52BB20" w14:textId="77777777" w:rsidR="00A91EA6" w:rsidRDefault="00A91EA6">
      <w:pPr>
        <w:rPr>
          <w:rFonts w:hint="eastAsia"/>
        </w:rPr>
      </w:pPr>
    </w:p>
    <w:p w14:paraId="0DDEE474" w14:textId="77777777" w:rsidR="00A91EA6" w:rsidRDefault="00A91EA6">
      <w:pPr>
        <w:rPr>
          <w:rFonts w:hint="eastAsia"/>
        </w:rPr>
      </w:pPr>
      <w:r>
        <w:rPr>
          <w:rFonts w:hint="eastAsia"/>
        </w:rPr>
        <w:t>文化和情感价值</w:t>
      </w:r>
    </w:p>
    <w:p w14:paraId="7BAD36BF" w14:textId="77777777" w:rsidR="00A91EA6" w:rsidRDefault="00A91EA6">
      <w:pPr>
        <w:rPr>
          <w:rFonts w:hint="eastAsia"/>
        </w:rPr>
      </w:pPr>
      <w:r>
        <w:rPr>
          <w:rFonts w:hint="eastAsia"/>
        </w:rPr>
        <w:t>除了经济功能之外，“开摊”背后还蕴含着深厚的文化和情感价值。每到节假日或是特殊时刻，街头巷尾都会出现各式各样的摊位，它们承载着人们对美好生活的向往以及对传统习俗的记忆。例如，在春节期间，许多地方都会有年货摊位出售春联、灯笼等节日用品；而在端午节时，则会有粽子、香囊等特色商品。这些都成为了人们心中难以忘怀的美好回忆。</w:t>
      </w:r>
    </w:p>
    <w:p w14:paraId="6C498092" w14:textId="77777777" w:rsidR="00A91EA6" w:rsidRDefault="00A91EA6">
      <w:pPr>
        <w:rPr>
          <w:rFonts w:hint="eastAsia"/>
        </w:rPr>
      </w:pPr>
    </w:p>
    <w:p w14:paraId="68A32FCA" w14:textId="77777777" w:rsidR="00A91EA6" w:rsidRDefault="00A91EA6">
      <w:pPr>
        <w:rPr>
          <w:rFonts w:hint="eastAsia"/>
        </w:rPr>
      </w:pPr>
      <w:r>
        <w:rPr>
          <w:rFonts w:hint="eastAsia"/>
        </w:rPr>
        <w:t>挑战与机遇</w:t>
      </w:r>
    </w:p>
    <w:p w14:paraId="41501660" w14:textId="77777777" w:rsidR="00A91EA6" w:rsidRDefault="00A91EA6">
      <w:pPr>
        <w:rPr>
          <w:rFonts w:hint="eastAsia"/>
        </w:rPr>
      </w:pPr>
      <w:r>
        <w:rPr>
          <w:rFonts w:hint="eastAsia"/>
        </w:rPr>
        <w:t>然而，随着城市化进程加快以及环保意识提高，“开摊”也面临着诸多挑战。一方面，城市管理要求更加严格，如何在保证市容整洁的同时给予小贩足够的生存空间成为了一个难题；另一方面，消费者对于产品质量和服务水平的要求也在不断提高。但与此“开摊”也迎来了新的发展机遇。政府出台了一系列扶持政策鼓励创新创业，同时社交媒体平台也为个体经营者提供了更广阔的展示舞台。</w:t>
      </w:r>
    </w:p>
    <w:p w14:paraId="4EA76C16" w14:textId="77777777" w:rsidR="00A91EA6" w:rsidRDefault="00A91EA6">
      <w:pPr>
        <w:rPr>
          <w:rFonts w:hint="eastAsia"/>
        </w:rPr>
      </w:pPr>
    </w:p>
    <w:p w14:paraId="46D1AD60" w14:textId="77777777" w:rsidR="00A91EA6" w:rsidRDefault="00A91EA6">
      <w:pPr>
        <w:rPr>
          <w:rFonts w:hint="eastAsia"/>
        </w:rPr>
      </w:pPr>
      <w:r>
        <w:rPr>
          <w:rFonts w:hint="eastAsia"/>
        </w:rPr>
        <w:t>最后的总结</w:t>
      </w:r>
    </w:p>
    <w:p w14:paraId="7BF540A1" w14:textId="77777777" w:rsidR="00A91EA6" w:rsidRDefault="00A91EA6">
      <w:pPr>
        <w:rPr>
          <w:rFonts w:hint="eastAsia"/>
        </w:rPr>
      </w:pPr>
      <w:r>
        <w:rPr>
          <w:rFonts w:hint="eastAsia"/>
        </w:rPr>
        <w:t>“开摊”作为一种古老而又充满活力的现象，在中国社会发展中扮演着不可替代的角色。它见证了时代的变迁，记录了人们的喜怒哀乐，更是传承和发展传统文化的重要载体。在未来，“开摊”将继续以其独特的方式融入我们的日常生活之中，为我们带来更多的惊喜与感动。</w:t>
      </w:r>
    </w:p>
    <w:p w14:paraId="1C224FD9" w14:textId="77777777" w:rsidR="00A91EA6" w:rsidRDefault="00A91EA6">
      <w:pPr>
        <w:rPr>
          <w:rFonts w:hint="eastAsia"/>
        </w:rPr>
      </w:pPr>
    </w:p>
    <w:p w14:paraId="0CBA2BA4" w14:textId="77777777" w:rsidR="00A91EA6" w:rsidRDefault="00A91EA6">
      <w:pPr>
        <w:rPr>
          <w:rFonts w:hint="eastAsia"/>
        </w:rPr>
      </w:pPr>
      <w:r>
        <w:rPr>
          <w:rFonts w:hint="eastAsia"/>
        </w:rPr>
        <w:t>本文是由每日文章网(2345lzwz.cn)为大家创作</w:t>
      </w:r>
    </w:p>
    <w:p w14:paraId="53074337" w14:textId="6B5DE8D5" w:rsidR="008F6EB5" w:rsidRDefault="008F6EB5"/>
    <w:sectPr w:rsidR="008F6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B5"/>
    <w:rsid w:val="003B267A"/>
    <w:rsid w:val="008F6EB5"/>
    <w:rsid w:val="00A9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D9C34-7D20-4EB2-98DC-E3FE1236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E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E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E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E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E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E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E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E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E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E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E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E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EB5"/>
    <w:rPr>
      <w:rFonts w:cstheme="majorBidi"/>
      <w:color w:val="2F5496" w:themeColor="accent1" w:themeShade="BF"/>
      <w:sz w:val="28"/>
      <w:szCs w:val="28"/>
    </w:rPr>
  </w:style>
  <w:style w:type="character" w:customStyle="1" w:styleId="50">
    <w:name w:val="标题 5 字符"/>
    <w:basedOn w:val="a0"/>
    <w:link w:val="5"/>
    <w:uiPriority w:val="9"/>
    <w:semiHidden/>
    <w:rsid w:val="008F6EB5"/>
    <w:rPr>
      <w:rFonts w:cstheme="majorBidi"/>
      <w:color w:val="2F5496" w:themeColor="accent1" w:themeShade="BF"/>
      <w:sz w:val="24"/>
    </w:rPr>
  </w:style>
  <w:style w:type="character" w:customStyle="1" w:styleId="60">
    <w:name w:val="标题 6 字符"/>
    <w:basedOn w:val="a0"/>
    <w:link w:val="6"/>
    <w:uiPriority w:val="9"/>
    <w:semiHidden/>
    <w:rsid w:val="008F6EB5"/>
    <w:rPr>
      <w:rFonts w:cstheme="majorBidi"/>
      <w:b/>
      <w:bCs/>
      <w:color w:val="2F5496" w:themeColor="accent1" w:themeShade="BF"/>
    </w:rPr>
  </w:style>
  <w:style w:type="character" w:customStyle="1" w:styleId="70">
    <w:name w:val="标题 7 字符"/>
    <w:basedOn w:val="a0"/>
    <w:link w:val="7"/>
    <w:uiPriority w:val="9"/>
    <w:semiHidden/>
    <w:rsid w:val="008F6EB5"/>
    <w:rPr>
      <w:rFonts w:cstheme="majorBidi"/>
      <w:b/>
      <w:bCs/>
      <w:color w:val="595959" w:themeColor="text1" w:themeTint="A6"/>
    </w:rPr>
  </w:style>
  <w:style w:type="character" w:customStyle="1" w:styleId="80">
    <w:name w:val="标题 8 字符"/>
    <w:basedOn w:val="a0"/>
    <w:link w:val="8"/>
    <w:uiPriority w:val="9"/>
    <w:semiHidden/>
    <w:rsid w:val="008F6EB5"/>
    <w:rPr>
      <w:rFonts w:cstheme="majorBidi"/>
      <w:color w:val="595959" w:themeColor="text1" w:themeTint="A6"/>
    </w:rPr>
  </w:style>
  <w:style w:type="character" w:customStyle="1" w:styleId="90">
    <w:name w:val="标题 9 字符"/>
    <w:basedOn w:val="a0"/>
    <w:link w:val="9"/>
    <w:uiPriority w:val="9"/>
    <w:semiHidden/>
    <w:rsid w:val="008F6EB5"/>
    <w:rPr>
      <w:rFonts w:eastAsiaTheme="majorEastAsia" w:cstheme="majorBidi"/>
      <w:color w:val="595959" w:themeColor="text1" w:themeTint="A6"/>
    </w:rPr>
  </w:style>
  <w:style w:type="paragraph" w:styleId="a3">
    <w:name w:val="Title"/>
    <w:basedOn w:val="a"/>
    <w:next w:val="a"/>
    <w:link w:val="a4"/>
    <w:uiPriority w:val="10"/>
    <w:qFormat/>
    <w:rsid w:val="008F6E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E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E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E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EB5"/>
    <w:pPr>
      <w:spacing w:before="160"/>
      <w:jc w:val="center"/>
    </w:pPr>
    <w:rPr>
      <w:i/>
      <w:iCs/>
      <w:color w:val="404040" w:themeColor="text1" w:themeTint="BF"/>
    </w:rPr>
  </w:style>
  <w:style w:type="character" w:customStyle="1" w:styleId="a8">
    <w:name w:val="引用 字符"/>
    <w:basedOn w:val="a0"/>
    <w:link w:val="a7"/>
    <w:uiPriority w:val="29"/>
    <w:rsid w:val="008F6EB5"/>
    <w:rPr>
      <w:i/>
      <w:iCs/>
      <w:color w:val="404040" w:themeColor="text1" w:themeTint="BF"/>
    </w:rPr>
  </w:style>
  <w:style w:type="paragraph" w:styleId="a9">
    <w:name w:val="List Paragraph"/>
    <w:basedOn w:val="a"/>
    <w:uiPriority w:val="34"/>
    <w:qFormat/>
    <w:rsid w:val="008F6EB5"/>
    <w:pPr>
      <w:ind w:left="720"/>
      <w:contextualSpacing/>
    </w:pPr>
  </w:style>
  <w:style w:type="character" w:styleId="aa">
    <w:name w:val="Intense Emphasis"/>
    <w:basedOn w:val="a0"/>
    <w:uiPriority w:val="21"/>
    <w:qFormat/>
    <w:rsid w:val="008F6EB5"/>
    <w:rPr>
      <w:i/>
      <w:iCs/>
      <w:color w:val="2F5496" w:themeColor="accent1" w:themeShade="BF"/>
    </w:rPr>
  </w:style>
  <w:style w:type="paragraph" w:styleId="ab">
    <w:name w:val="Intense Quote"/>
    <w:basedOn w:val="a"/>
    <w:next w:val="a"/>
    <w:link w:val="ac"/>
    <w:uiPriority w:val="30"/>
    <w:qFormat/>
    <w:rsid w:val="008F6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EB5"/>
    <w:rPr>
      <w:i/>
      <w:iCs/>
      <w:color w:val="2F5496" w:themeColor="accent1" w:themeShade="BF"/>
    </w:rPr>
  </w:style>
  <w:style w:type="character" w:styleId="ad">
    <w:name w:val="Intense Reference"/>
    <w:basedOn w:val="a0"/>
    <w:uiPriority w:val="32"/>
    <w:qFormat/>
    <w:rsid w:val="008F6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