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6029" w14:textId="77777777" w:rsidR="00561CF4" w:rsidRDefault="00561CF4">
      <w:pPr>
        <w:rPr>
          <w:rFonts w:hint="eastAsia"/>
        </w:rPr>
      </w:pPr>
      <w:r>
        <w:rPr>
          <w:rFonts w:hint="eastAsia"/>
        </w:rPr>
        <w:t>上倾的拼音：一种独特的声音表达</w:t>
      </w:r>
    </w:p>
    <w:p w14:paraId="6DCACF6B" w14:textId="77777777" w:rsidR="00561CF4" w:rsidRDefault="00561CF4">
      <w:pPr>
        <w:rPr>
          <w:rFonts w:hint="eastAsia"/>
        </w:rPr>
      </w:pPr>
      <w:r>
        <w:rPr>
          <w:rFonts w:hint="eastAsia"/>
        </w:rPr>
        <w:t>在汉语的广袤音韵世界里，拼音扮演着桥梁的角色，它连接了汉字与发音，使得学习者能够准确无误地掌握每个字词的读法。而“上倾”这一独特的拼音概念，则是普通话四声中的一声——阳平，或称为第二声，其拼音标记为一个从左下向右上的斜线（′）。当我们将这个符号置于拼音字母之上时，它便赋予了该音节一种特有的升调，仿佛声音沿着一条无形的坡道向上攀升。</w:t>
      </w:r>
    </w:p>
    <w:p w14:paraId="247A3138" w14:textId="77777777" w:rsidR="00561CF4" w:rsidRDefault="00561CF4">
      <w:pPr>
        <w:rPr>
          <w:rFonts w:hint="eastAsia"/>
        </w:rPr>
      </w:pPr>
    </w:p>
    <w:p w14:paraId="0025D262" w14:textId="77777777" w:rsidR="00561CF4" w:rsidRDefault="00561CF4">
      <w:pPr>
        <w:rPr>
          <w:rFonts w:hint="eastAsia"/>
        </w:rPr>
      </w:pPr>
      <w:r>
        <w:rPr>
          <w:rFonts w:hint="eastAsia"/>
        </w:rPr>
        <w:t>历史渊源：从古至今的演变</w:t>
      </w:r>
    </w:p>
    <w:p w14:paraId="437F97C6" w14:textId="77777777" w:rsidR="00561CF4" w:rsidRDefault="00561CF4">
      <w:pPr>
        <w:rPr>
          <w:rFonts w:hint="eastAsia"/>
        </w:rPr>
      </w:pPr>
      <w:r>
        <w:rPr>
          <w:rFonts w:hint="eastAsia"/>
        </w:rPr>
        <w:t>追溯到古代中国，声调体系已经存在了几千年。最初的汉字并没有拼音系统，人们通过口传心授的方式传承语言。随着时间的发展，为了更好地记录和教学，古人开始探索用符号来标注声调的方法。到了近现代，随着汉语拼音方案的制定，“上倾”的概念才得以规范化，成为今日我们所熟知的阳平声调。这一发展不仅促进了汉语的学习，也加深了对汉语声调的理解。</w:t>
      </w:r>
    </w:p>
    <w:p w14:paraId="213D372F" w14:textId="77777777" w:rsidR="00561CF4" w:rsidRDefault="00561CF4">
      <w:pPr>
        <w:rPr>
          <w:rFonts w:hint="eastAsia"/>
        </w:rPr>
      </w:pPr>
    </w:p>
    <w:p w14:paraId="362CA55E" w14:textId="77777777" w:rsidR="00561CF4" w:rsidRDefault="00561CF4">
      <w:pPr>
        <w:rPr>
          <w:rFonts w:hint="eastAsia"/>
        </w:rPr>
      </w:pPr>
      <w:r>
        <w:rPr>
          <w:rFonts w:hint="eastAsia"/>
        </w:rPr>
        <w:t>实际应用：日常交流中的上倾</w:t>
      </w:r>
    </w:p>
    <w:p w14:paraId="030E2556" w14:textId="77777777" w:rsidR="00561CF4" w:rsidRDefault="00561CF4">
      <w:pPr>
        <w:rPr>
          <w:rFonts w:hint="eastAsia"/>
        </w:rPr>
      </w:pPr>
      <w:r>
        <w:rPr>
          <w:rFonts w:hint="eastAsia"/>
        </w:rPr>
        <w:t>在日常对话中，“上倾”的运用非常广泛。比如当我们说“你好”（nǐ hǎo）的时候，“好”字的发音就带有明显的上升趋势，这正是阳平的表现形式。这种声调的变化不仅仅是为了区分同音字，更重要的是，它给语言增添了丰富的表情色彩，使交流更加生动有趣。而且，在朗诵诗歌或者发表演讲时，正确使用“上倾”的声调可以增强情感表达，让听众更容易被说话者的激情所感染。</w:t>
      </w:r>
    </w:p>
    <w:p w14:paraId="33772042" w14:textId="77777777" w:rsidR="00561CF4" w:rsidRDefault="00561CF4">
      <w:pPr>
        <w:rPr>
          <w:rFonts w:hint="eastAsia"/>
        </w:rPr>
      </w:pPr>
    </w:p>
    <w:p w14:paraId="0D23926C" w14:textId="77777777" w:rsidR="00561CF4" w:rsidRDefault="00561CF4">
      <w:pPr>
        <w:rPr>
          <w:rFonts w:hint="eastAsia"/>
        </w:rPr>
      </w:pPr>
      <w:r>
        <w:rPr>
          <w:rFonts w:hint="eastAsia"/>
        </w:rPr>
        <w:t>教育意义：培养正确的发音习惯</w:t>
      </w:r>
    </w:p>
    <w:p w14:paraId="3EE71F6E" w14:textId="77777777" w:rsidR="00561CF4" w:rsidRDefault="00561CF4">
      <w:pPr>
        <w:rPr>
          <w:rFonts w:hint="eastAsia"/>
        </w:rPr>
      </w:pPr>
      <w:r>
        <w:rPr>
          <w:rFonts w:hint="eastAsia"/>
        </w:rPr>
        <w:t>对于儿童及外语学习者而言，掌握“上倾”的正确发音尤为重要。在学校里，老师会特别强调每个声调的区别，并通过反复练习帮助学生建立起良好的语感。通过这种方式，孩子们不仅学会了如何准确地说出每一个汉字，还理解了汉语背后深厚的文化底蕴。对外汉语教师也会利用各种工具和方法，如唱歌、玩游戏等，使学习过程变得更加轻松愉快。</w:t>
      </w:r>
    </w:p>
    <w:p w14:paraId="73D1D8E7" w14:textId="77777777" w:rsidR="00561CF4" w:rsidRDefault="00561CF4">
      <w:pPr>
        <w:rPr>
          <w:rFonts w:hint="eastAsia"/>
        </w:rPr>
      </w:pPr>
    </w:p>
    <w:p w14:paraId="10713BFF" w14:textId="77777777" w:rsidR="00561CF4" w:rsidRDefault="00561CF4">
      <w:pPr>
        <w:rPr>
          <w:rFonts w:hint="eastAsia"/>
        </w:rPr>
      </w:pPr>
      <w:r>
        <w:rPr>
          <w:rFonts w:hint="eastAsia"/>
        </w:rPr>
        <w:t>文化内涵：反映民族性格特征</w:t>
      </w:r>
    </w:p>
    <w:p w14:paraId="7776B948" w14:textId="77777777" w:rsidR="00561CF4" w:rsidRDefault="00561CF4">
      <w:pPr>
        <w:rPr>
          <w:rFonts w:hint="eastAsia"/>
        </w:rPr>
      </w:pPr>
      <w:r>
        <w:rPr>
          <w:rFonts w:hint="eastAsia"/>
        </w:rPr>
        <w:t>从更深层次来看，“上倾”的存在体现了中华民族积极向上的心态。在中国传统文化中，人们总是倾向于追求进步和发展，这种精神面貌自然而然地反映在了语言当中。“上倾”的声调就像是一个无声的鼓励者，激励着每一个使用者不断向前迈进。因此，当我们听到这个美妙的声音时，似乎也能感受到那份来自心底的力量与希望。</w:t>
      </w:r>
    </w:p>
    <w:p w14:paraId="71F21BE9" w14:textId="77777777" w:rsidR="00561CF4" w:rsidRDefault="00561CF4">
      <w:pPr>
        <w:rPr>
          <w:rFonts w:hint="eastAsia"/>
        </w:rPr>
      </w:pPr>
    </w:p>
    <w:p w14:paraId="71A273A6" w14:textId="77777777" w:rsidR="00561CF4" w:rsidRDefault="00561CF4">
      <w:pPr>
        <w:rPr>
          <w:rFonts w:hint="eastAsia"/>
        </w:rPr>
      </w:pPr>
      <w:r>
        <w:rPr>
          <w:rFonts w:hint="eastAsia"/>
        </w:rPr>
        <w:t>未来展望：全球化背景下的新角色</w:t>
      </w:r>
    </w:p>
    <w:p w14:paraId="293BA160" w14:textId="77777777" w:rsidR="00561CF4" w:rsidRDefault="00561CF4">
      <w:pPr>
        <w:rPr>
          <w:rFonts w:hint="eastAsia"/>
        </w:rPr>
      </w:pPr>
      <w:r>
        <w:rPr>
          <w:rFonts w:hint="eastAsia"/>
        </w:rPr>
        <w:t>随着中国经济实力的增长以及国际影响力的扩大，越来越多的外国人开始学习汉语。作为汉语的重要组成部分之一，“上倾”的声调也将随之走向世界舞台。未来，或许会有更多不同肤色的人们发出这优美动听的声音，传递着友谊与合作的信息。而在这个过程中，“上倾”的拼音将不仅仅是沟通的工具，更是连接中外文化的纽带，承载着人类共同的梦想与追求。</w:t>
      </w:r>
    </w:p>
    <w:p w14:paraId="0238E77A" w14:textId="77777777" w:rsidR="00561CF4" w:rsidRDefault="00561CF4">
      <w:pPr>
        <w:rPr>
          <w:rFonts w:hint="eastAsia"/>
        </w:rPr>
      </w:pPr>
    </w:p>
    <w:p w14:paraId="2942EDA6" w14:textId="77777777" w:rsidR="00561CF4" w:rsidRDefault="00561CF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7E88585" w14:textId="5C14E931" w:rsidR="009509C3" w:rsidRDefault="009509C3"/>
    <w:sectPr w:rsidR="00950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C3"/>
    <w:rsid w:val="003B267A"/>
    <w:rsid w:val="00561CF4"/>
    <w:rsid w:val="0095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C1562-E61A-487B-B62D-3C40D4F2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09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9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9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9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9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9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9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9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9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9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9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09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9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9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9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9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9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9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9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9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9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9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9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