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A79F" w14:textId="77777777" w:rsidR="00DA5861" w:rsidRDefault="00DA5861">
      <w:pPr>
        <w:rPr>
          <w:rFonts w:hint="eastAsia"/>
        </w:rPr>
      </w:pPr>
      <w:r>
        <w:rPr>
          <w:rFonts w:hint="eastAsia"/>
        </w:rPr>
        <w:t>Yue Lan Shi: 阅览室的宁静与知识海洋</w:t>
      </w:r>
    </w:p>
    <w:p w14:paraId="075ADB7F" w14:textId="77777777" w:rsidR="00DA5861" w:rsidRDefault="00DA5861">
      <w:pPr>
        <w:rPr>
          <w:rFonts w:hint="eastAsia"/>
        </w:rPr>
      </w:pPr>
      <w:r>
        <w:rPr>
          <w:rFonts w:hint="eastAsia"/>
        </w:rPr>
        <w:t>在喧嚣都市的一隅，有一片静谧的空间——阅览室。这里不仅是一个阅读的地方，更是一座连接过去、现在和未来的桥梁。走进任何一间图书馆或文化中心，你都会发现阅览室的存在，它们宛如城市的绿洲，为每一位求知者提供避风港。</w:t>
      </w:r>
    </w:p>
    <w:p w14:paraId="694FE7C4" w14:textId="77777777" w:rsidR="00DA5861" w:rsidRDefault="00DA5861">
      <w:pPr>
        <w:rPr>
          <w:rFonts w:hint="eastAsia"/>
        </w:rPr>
      </w:pPr>
    </w:p>
    <w:p w14:paraId="48F3B430" w14:textId="77777777" w:rsidR="00DA5861" w:rsidRDefault="00DA5861">
      <w:pPr>
        <w:rPr>
          <w:rFonts w:hint="eastAsia"/>
        </w:rPr>
      </w:pPr>
      <w:r>
        <w:rPr>
          <w:rFonts w:hint="eastAsia"/>
        </w:rPr>
        <w:t>历史的沉淀：阅览室的演变</w:t>
      </w:r>
    </w:p>
    <w:p w14:paraId="43C611FA" w14:textId="77777777" w:rsidR="00DA5861" w:rsidRDefault="00DA5861">
      <w:pPr>
        <w:rPr>
          <w:rFonts w:hint="eastAsia"/>
        </w:rPr>
      </w:pPr>
      <w:r>
        <w:rPr>
          <w:rFonts w:hint="eastAsia"/>
        </w:rPr>
        <w:t>阅览室的历史可以追溯到古代文明时期，那时的学者们在庙宇、宫廷或是私人藏书楼中研读卷轴。随着时代的发展，到了中世纪欧洲，修道院成为了书籍保存和学术交流的重要场所。近代以来，公共图书馆兴起，阅览室逐渐成为普及教育和平民化知识传播的核心设施之一。每一座阅览室都承载着时代的记忆，见证着人类文明的进步。</w:t>
      </w:r>
    </w:p>
    <w:p w14:paraId="159F7F96" w14:textId="77777777" w:rsidR="00DA5861" w:rsidRDefault="00DA5861">
      <w:pPr>
        <w:rPr>
          <w:rFonts w:hint="eastAsia"/>
        </w:rPr>
      </w:pPr>
    </w:p>
    <w:p w14:paraId="2B65CE9D" w14:textId="77777777" w:rsidR="00DA5861" w:rsidRDefault="00DA5861">
      <w:pPr>
        <w:rPr>
          <w:rFonts w:hint="eastAsia"/>
        </w:rPr>
      </w:pPr>
      <w:r>
        <w:rPr>
          <w:rFonts w:hint="eastAsia"/>
        </w:rPr>
        <w:t>设计之美：创造理想阅读环境</w:t>
      </w:r>
    </w:p>
    <w:p w14:paraId="47EFABFC" w14:textId="77777777" w:rsidR="00DA5861" w:rsidRDefault="00DA5861">
      <w:pPr>
        <w:rPr>
          <w:rFonts w:hint="eastAsia"/>
        </w:rPr>
      </w:pPr>
      <w:r>
        <w:rPr>
          <w:rFonts w:hint="eastAsia"/>
        </w:rPr>
        <w:t>一个理想的阅览室注重空间布局与装饰风格的和谐统一。柔和的灯光洒落在木质桌椅上，营造出温馨舒适的氛围；高大的书架错落有致地排列着，仿佛诉说着无尽的故事。墙壁上的艺术作品点缀其间，增添了几分人文气息。良好的隔音效果保证了室内安静祥和，让读者能够沉浸于自己的世界里。</w:t>
      </w:r>
    </w:p>
    <w:p w14:paraId="7F3F0A65" w14:textId="77777777" w:rsidR="00DA5861" w:rsidRDefault="00DA5861">
      <w:pPr>
        <w:rPr>
          <w:rFonts w:hint="eastAsia"/>
        </w:rPr>
      </w:pPr>
    </w:p>
    <w:p w14:paraId="09B91DED" w14:textId="77777777" w:rsidR="00DA5861" w:rsidRDefault="00DA5861">
      <w:pPr>
        <w:rPr>
          <w:rFonts w:hint="eastAsia"/>
        </w:rPr>
      </w:pPr>
      <w:r>
        <w:rPr>
          <w:rFonts w:hint="eastAsia"/>
        </w:rPr>
        <w:t>数字革命：现代阅览室的新面貌</w:t>
      </w:r>
    </w:p>
    <w:p w14:paraId="5D8A12EE" w14:textId="77777777" w:rsidR="00DA5861" w:rsidRDefault="00DA5861">
      <w:pPr>
        <w:rPr>
          <w:rFonts w:hint="eastAsia"/>
        </w:rPr>
      </w:pPr>
      <w:r>
        <w:rPr>
          <w:rFonts w:hint="eastAsia"/>
        </w:rPr>
        <w:t>互联网时代的到来给传统阅览室带来了巨大变革。许多阅览室配备了先进的电子设备，如电脑终端、平板电脑等，方便读者查阅在线资源。数字化图书管理系统使得借阅流程更加便捷高效。更重要的是，虚拟现实(VR)技术的应用为用户提供了全新的互动体验方式，使他们能够在虚拟环境中探索遥远国度的文化遗产。</w:t>
      </w:r>
    </w:p>
    <w:p w14:paraId="012D0D2E" w14:textId="77777777" w:rsidR="00DA5861" w:rsidRDefault="00DA5861">
      <w:pPr>
        <w:rPr>
          <w:rFonts w:hint="eastAsia"/>
        </w:rPr>
      </w:pPr>
    </w:p>
    <w:p w14:paraId="39FA0449" w14:textId="77777777" w:rsidR="00DA5861" w:rsidRDefault="00DA5861">
      <w:pPr>
        <w:rPr>
          <w:rFonts w:hint="eastAsia"/>
        </w:rPr>
      </w:pPr>
      <w:r>
        <w:rPr>
          <w:rFonts w:hint="eastAsia"/>
        </w:rPr>
        <w:t>社区的心脏：阅览室的社会功能</w:t>
      </w:r>
    </w:p>
    <w:p w14:paraId="113E3E1F" w14:textId="77777777" w:rsidR="00DA5861" w:rsidRDefault="00DA5861">
      <w:pPr>
        <w:rPr>
          <w:rFonts w:hint="eastAsia"/>
        </w:rPr>
      </w:pPr>
      <w:r>
        <w:rPr>
          <w:rFonts w:hint="eastAsia"/>
        </w:rPr>
        <w:t>阅览室不仅是个人学习的好去处，更是促进社会交流的重要平台。在这里，不同年龄层、背景的人们因为共同的兴趣爱好而相聚。定期举办的讲座、读书会等活动拉近了人与人之间的距离，促进了思想碰撞与智慧共享。对于青少年而言，它是培养良好阅读习惯的理想场所；对于老年人来说，则是回忆往昔、享受悠闲时光的好选择。</w:t>
      </w:r>
    </w:p>
    <w:p w14:paraId="46248810" w14:textId="77777777" w:rsidR="00DA5861" w:rsidRDefault="00DA5861">
      <w:pPr>
        <w:rPr>
          <w:rFonts w:hint="eastAsia"/>
        </w:rPr>
      </w:pPr>
    </w:p>
    <w:p w14:paraId="0EF822CA" w14:textId="77777777" w:rsidR="00DA5861" w:rsidRDefault="00DA5861">
      <w:pPr>
        <w:rPr>
          <w:rFonts w:hint="eastAsia"/>
        </w:rPr>
      </w:pPr>
      <w:r>
        <w:rPr>
          <w:rFonts w:hint="eastAsia"/>
        </w:rPr>
        <w:t>未来展望：无限可能的阅览室</w:t>
      </w:r>
    </w:p>
    <w:p w14:paraId="29F9B9EF" w14:textId="77777777" w:rsidR="00DA5861" w:rsidRDefault="00DA5861">
      <w:pPr>
        <w:rPr>
          <w:rFonts w:hint="eastAsia"/>
        </w:rPr>
      </w:pPr>
      <w:r>
        <w:rPr>
          <w:rFonts w:hint="eastAsia"/>
        </w:rPr>
        <w:t>展望未来，随着科技的不断进步和社会需求的变化，阅览室将继续进化。或许有一天，我们可以在家中通过增强现实(AR)眼镜进入一个逼真的虚拟阅览室，与其他读者进行实时互动。无论形式如何改变，阅览室作为知识殿堂的地位永远不会动摇，它将永远是我们心灵栖息之所，激励着一代又一代人追求真理的脚步。</w:t>
      </w:r>
    </w:p>
    <w:p w14:paraId="0A6A5FF7" w14:textId="77777777" w:rsidR="00DA5861" w:rsidRDefault="00DA5861">
      <w:pPr>
        <w:rPr>
          <w:rFonts w:hint="eastAsia"/>
        </w:rPr>
      </w:pPr>
    </w:p>
    <w:p w14:paraId="74B94C21" w14:textId="77777777" w:rsidR="00DA5861" w:rsidRDefault="00DA58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9074C0" w14:textId="2DF03F4E" w:rsidR="001A13B7" w:rsidRDefault="001A13B7"/>
    <w:sectPr w:rsidR="001A1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B7"/>
    <w:rsid w:val="001A13B7"/>
    <w:rsid w:val="007F2201"/>
    <w:rsid w:val="00D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849FA-00FC-416F-A4B3-A0BED6CD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