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10EB" w14:textId="77777777" w:rsidR="00091299" w:rsidRDefault="00091299">
      <w:pPr>
        <w:rPr>
          <w:rFonts w:hint="eastAsia"/>
        </w:rPr>
      </w:pPr>
    </w:p>
    <w:p w14:paraId="14C9A41C" w14:textId="77777777" w:rsidR="00091299" w:rsidRDefault="00091299">
      <w:pPr>
        <w:rPr>
          <w:rFonts w:hint="eastAsia"/>
        </w:rPr>
      </w:pPr>
      <w:r>
        <w:rPr>
          <w:rFonts w:hint="eastAsia"/>
        </w:rPr>
        <w:tab/>
        <w:t>野步赵翼古诗的拼音版</w:t>
      </w:r>
    </w:p>
    <w:p w14:paraId="009B10BD" w14:textId="77777777" w:rsidR="00091299" w:rsidRDefault="00091299">
      <w:pPr>
        <w:rPr>
          <w:rFonts w:hint="eastAsia"/>
        </w:rPr>
      </w:pPr>
    </w:p>
    <w:p w14:paraId="719E2EB7" w14:textId="77777777" w:rsidR="00091299" w:rsidRDefault="00091299">
      <w:pPr>
        <w:rPr>
          <w:rFonts w:hint="eastAsia"/>
        </w:rPr>
      </w:pPr>
    </w:p>
    <w:p w14:paraId="48D83BCE" w14:textId="77777777" w:rsidR="00091299" w:rsidRDefault="00091299">
      <w:pPr>
        <w:rPr>
          <w:rFonts w:hint="eastAsia"/>
        </w:rPr>
      </w:pPr>
      <w:r>
        <w:rPr>
          <w:rFonts w:hint="eastAsia"/>
        </w:rPr>
        <w:tab/>
        <w:t>在中国古代文学的长河中，诗歌是一颗璀璨的明珠。清代诗人赵翼以其独特的风格和深刻的思想，在这颗明珠上又刻下了自己的一笔。《野步》是他的代表作之一，而今天我们要介绍的是这首诗的拼音版，它不仅保留了原诗的韵味，还为非母语者或是学习中文的人提供了方便。</w:t>
      </w:r>
    </w:p>
    <w:p w14:paraId="52857FD2" w14:textId="77777777" w:rsidR="00091299" w:rsidRDefault="00091299">
      <w:pPr>
        <w:rPr>
          <w:rFonts w:hint="eastAsia"/>
        </w:rPr>
      </w:pPr>
    </w:p>
    <w:p w14:paraId="2886A930" w14:textId="77777777" w:rsidR="00091299" w:rsidRDefault="00091299">
      <w:pPr>
        <w:rPr>
          <w:rFonts w:hint="eastAsia"/>
        </w:rPr>
      </w:pPr>
    </w:p>
    <w:p w14:paraId="3D0E5626" w14:textId="77777777" w:rsidR="00091299" w:rsidRDefault="00091299">
      <w:pPr>
        <w:rPr>
          <w:rFonts w:hint="eastAsia"/>
        </w:rPr>
      </w:pPr>
    </w:p>
    <w:p w14:paraId="60607AD4" w14:textId="77777777" w:rsidR="00091299" w:rsidRDefault="00091299">
      <w:pPr>
        <w:rPr>
          <w:rFonts w:hint="eastAsia"/>
        </w:rPr>
      </w:pPr>
      <w:r>
        <w:rPr>
          <w:rFonts w:hint="eastAsia"/>
        </w:rPr>
        <w:tab/>
        <w:t>诗歌原文与拼音对照</w:t>
      </w:r>
    </w:p>
    <w:p w14:paraId="086353CF" w14:textId="77777777" w:rsidR="00091299" w:rsidRDefault="00091299">
      <w:pPr>
        <w:rPr>
          <w:rFonts w:hint="eastAsia"/>
        </w:rPr>
      </w:pPr>
    </w:p>
    <w:p w14:paraId="4DF50905" w14:textId="77777777" w:rsidR="00091299" w:rsidRDefault="00091299">
      <w:pPr>
        <w:rPr>
          <w:rFonts w:hint="eastAsia"/>
        </w:rPr>
      </w:pPr>
    </w:p>
    <w:p w14:paraId="49179638" w14:textId="77777777" w:rsidR="00091299" w:rsidRDefault="00091299">
      <w:pPr>
        <w:rPr>
          <w:rFonts w:hint="eastAsia"/>
        </w:rPr>
      </w:pPr>
      <w:r>
        <w:rPr>
          <w:rFonts w:hint="eastAsia"/>
        </w:rPr>
        <w:tab/>
        <w:t>让我们先来欣赏一下《野步》的原文及其对应的拼音版本：</w:t>
      </w:r>
    </w:p>
    <w:p w14:paraId="5002EB97" w14:textId="77777777" w:rsidR="00091299" w:rsidRDefault="00091299">
      <w:pPr>
        <w:rPr>
          <w:rFonts w:hint="eastAsia"/>
        </w:rPr>
      </w:pPr>
    </w:p>
    <w:p w14:paraId="0BF5BC10" w14:textId="77777777" w:rsidR="00091299" w:rsidRDefault="00091299">
      <w:pPr>
        <w:rPr>
          <w:rFonts w:hint="eastAsia"/>
        </w:rPr>
      </w:pPr>
      <w:r>
        <w:rPr>
          <w:rFonts w:hint="eastAsia"/>
        </w:rPr>
        <w:t>独乐山水间 dú lè shān shuǐ jiān</w:t>
      </w:r>
    </w:p>
    <w:p w14:paraId="3F06F093" w14:textId="77777777" w:rsidR="00091299" w:rsidRDefault="00091299">
      <w:pPr>
        <w:rPr>
          <w:rFonts w:hint="eastAsia"/>
        </w:rPr>
      </w:pPr>
    </w:p>
    <w:p w14:paraId="506B41F4" w14:textId="77777777" w:rsidR="00091299" w:rsidRDefault="00091299">
      <w:pPr>
        <w:rPr>
          <w:rFonts w:hint="eastAsia"/>
        </w:rPr>
      </w:pPr>
      <w:r>
        <w:rPr>
          <w:rFonts w:hint="eastAsia"/>
        </w:rPr>
        <w:t>心远地自偏 xīn yuǎn dì zì piān</w:t>
      </w:r>
    </w:p>
    <w:p w14:paraId="23D98D2B" w14:textId="77777777" w:rsidR="00091299" w:rsidRDefault="00091299">
      <w:pPr>
        <w:rPr>
          <w:rFonts w:hint="eastAsia"/>
        </w:rPr>
      </w:pPr>
    </w:p>
    <w:p w14:paraId="529F2019" w14:textId="77777777" w:rsidR="00091299" w:rsidRDefault="00091299">
      <w:pPr>
        <w:rPr>
          <w:rFonts w:hint="eastAsia"/>
        </w:rPr>
      </w:pPr>
      <w:r>
        <w:rPr>
          <w:rFonts w:hint="eastAsia"/>
        </w:rPr>
        <w:t>采菊东篱下 cǎi jú dōng lí xià</w:t>
      </w:r>
    </w:p>
    <w:p w14:paraId="235704E1" w14:textId="77777777" w:rsidR="00091299" w:rsidRDefault="00091299">
      <w:pPr>
        <w:rPr>
          <w:rFonts w:hint="eastAsia"/>
        </w:rPr>
      </w:pPr>
    </w:p>
    <w:p w14:paraId="59DD5E59" w14:textId="77777777" w:rsidR="00091299" w:rsidRDefault="00091299">
      <w:pPr>
        <w:rPr>
          <w:rFonts w:hint="eastAsia"/>
        </w:rPr>
      </w:pPr>
      <w:r>
        <w:rPr>
          <w:rFonts w:hint="eastAsia"/>
        </w:rPr>
        <w:t>悠然见南山 yōu rán jiàn nán shān</w:t>
      </w:r>
    </w:p>
    <w:p w14:paraId="76A0BF81" w14:textId="77777777" w:rsidR="00091299" w:rsidRDefault="00091299">
      <w:pPr>
        <w:rPr>
          <w:rFonts w:hint="eastAsia"/>
        </w:rPr>
      </w:pPr>
    </w:p>
    <w:p w14:paraId="15EA073D" w14:textId="77777777" w:rsidR="00091299" w:rsidRDefault="00091299">
      <w:pPr>
        <w:rPr>
          <w:rFonts w:hint="eastAsia"/>
        </w:rPr>
      </w:pPr>
      <w:r>
        <w:rPr>
          <w:rFonts w:hint="eastAsia"/>
        </w:rPr>
        <w:t>山气日夕佳 shān qì rì xī jiā</w:t>
      </w:r>
    </w:p>
    <w:p w14:paraId="640B82D8" w14:textId="77777777" w:rsidR="00091299" w:rsidRDefault="00091299">
      <w:pPr>
        <w:rPr>
          <w:rFonts w:hint="eastAsia"/>
        </w:rPr>
      </w:pPr>
    </w:p>
    <w:p w14:paraId="3C57612C" w14:textId="77777777" w:rsidR="00091299" w:rsidRDefault="00091299">
      <w:pPr>
        <w:rPr>
          <w:rFonts w:hint="eastAsia"/>
        </w:rPr>
      </w:pPr>
      <w:r>
        <w:rPr>
          <w:rFonts w:hint="eastAsia"/>
        </w:rPr>
        <w:t>飞鸟相与还 fēi niǎo xiāng yǔ hái</w:t>
      </w:r>
    </w:p>
    <w:p w14:paraId="1482DA1D" w14:textId="77777777" w:rsidR="00091299" w:rsidRDefault="00091299">
      <w:pPr>
        <w:rPr>
          <w:rFonts w:hint="eastAsia"/>
        </w:rPr>
      </w:pPr>
    </w:p>
    <w:p w14:paraId="56286E91" w14:textId="77777777" w:rsidR="00091299" w:rsidRDefault="00091299">
      <w:pPr>
        <w:rPr>
          <w:rFonts w:hint="eastAsia"/>
        </w:rPr>
      </w:pPr>
      <w:r>
        <w:rPr>
          <w:rFonts w:hint="eastAsia"/>
        </w:rPr>
        <w:t>此中有真意 cǐ zhōng yǒu zhēn yì</w:t>
      </w:r>
    </w:p>
    <w:p w14:paraId="2CE415DD" w14:textId="77777777" w:rsidR="00091299" w:rsidRDefault="00091299">
      <w:pPr>
        <w:rPr>
          <w:rFonts w:hint="eastAsia"/>
        </w:rPr>
      </w:pPr>
    </w:p>
    <w:p w14:paraId="18FC8B64" w14:textId="77777777" w:rsidR="00091299" w:rsidRDefault="00091299">
      <w:pPr>
        <w:rPr>
          <w:rFonts w:hint="eastAsia"/>
        </w:rPr>
      </w:pPr>
      <w:r>
        <w:rPr>
          <w:rFonts w:hint="eastAsia"/>
        </w:rPr>
        <w:t>欲辨已忘言 yù biàn yǐ wàng yán</w:t>
      </w:r>
    </w:p>
    <w:p w14:paraId="551F71E3" w14:textId="77777777" w:rsidR="00091299" w:rsidRDefault="00091299">
      <w:pPr>
        <w:rPr>
          <w:rFonts w:hint="eastAsia"/>
        </w:rPr>
      </w:pPr>
    </w:p>
    <w:p w14:paraId="4DB983C8" w14:textId="77777777" w:rsidR="00091299" w:rsidRDefault="00091299">
      <w:pPr>
        <w:rPr>
          <w:rFonts w:hint="eastAsia"/>
        </w:rPr>
      </w:pPr>
    </w:p>
    <w:p w14:paraId="0C8F91F4" w14:textId="77777777" w:rsidR="00091299" w:rsidRDefault="00091299">
      <w:pPr>
        <w:rPr>
          <w:rFonts w:hint="eastAsia"/>
        </w:rPr>
      </w:pPr>
    </w:p>
    <w:p w14:paraId="552E2512" w14:textId="77777777" w:rsidR="00091299" w:rsidRDefault="00091299">
      <w:pPr>
        <w:rPr>
          <w:rFonts w:hint="eastAsia"/>
        </w:rPr>
      </w:pPr>
      <w:r>
        <w:rPr>
          <w:rFonts w:hint="eastAsia"/>
        </w:rPr>
        <w:tab/>
        <w:t>解读拼音版的妙处</w:t>
      </w:r>
    </w:p>
    <w:p w14:paraId="4D57356D" w14:textId="77777777" w:rsidR="00091299" w:rsidRDefault="00091299">
      <w:pPr>
        <w:rPr>
          <w:rFonts w:hint="eastAsia"/>
        </w:rPr>
      </w:pPr>
    </w:p>
    <w:p w14:paraId="700C0D34" w14:textId="77777777" w:rsidR="00091299" w:rsidRDefault="00091299">
      <w:pPr>
        <w:rPr>
          <w:rFonts w:hint="eastAsia"/>
        </w:rPr>
      </w:pPr>
    </w:p>
    <w:p w14:paraId="401687E3" w14:textId="77777777" w:rsidR="00091299" w:rsidRDefault="00091299">
      <w:pPr>
        <w:rPr>
          <w:rFonts w:hint="eastAsia"/>
        </w:rPr>
      </w:pPr>
      <w:r>
        <w:rPr>
          <w:rFonts w:hint="eastAsia"/>
        </w:rPr>
        <w:tab/>
        <w:t>对于汉语学习者来说，《野步》的拼音版就像是打开了一扇通往古典文化的大门。每一个汉字下面的注音符号，都是通向理解这首诗的一把钥匙。通过拼音，读者可以准确无误地读出每个字的发音，从而更好地感受诗歌的韵律之美。了解正确的发音有助于加深对诗歌内容的记忆，使得学习过程更加生动有趣。</w:t>
      </w:r>
    </w:p>
    <w:p w14:paraId="1E6DCFFD" w14:textId="77777777" w:rsidR="00091299" w:rsidRDefault="00091299">
      <w:pPr>
        <w:rPr>
          <w:rFonts w:hint="eastAsia"/>
        </w:rPr>
      </w:pPr>
    </w:p>
    <w:p w14:paraId="6BD37E37" w14:textId="77777777" w:rsidR="00091299" w:rsidRDefault="00091299">
      <w:pPr>
        <w:rPr>
          <w:rFonts w:hint="eastAsia"/>
        </w:rPr>
      </w:pPr>
    </w:p>
    <w:p w14:paraId="64087F60" w14:textId="77777777" w:rsidR="00091299" w:rsidRDefault="00091299">
      <w:pPr>
        <w:rPr>
          <w:rFonts w:hint="eastAsia"/>
        </w:rPr>
      </w:pPr>
    </w:p>
    <w:p w14:paraId="153AA96A" w14:textId="77777777" w:rsidR="00091299" w:rsidRDefault="00091299">
      <w:pPr>
        <w:rPr>
          <w:rFonts w:hint="eastAsia"/>
        </w:rPr>
      </w:pPr>
      <w:r>
        <w:rPr>
          <w:rFonts w:hint="eastAsia"/>
        </w:rPr>
        <w:tab/>
        <w:t>拼音版对诗歌意境的影响</w:t>
      </w:r>
    </w:p>
    <w:p w14:paraId="477D1991" w14:textId="77777777" w:rsidR="00091299" w:rsidRDefault="00091299">
      <w:pPr>
        <w:rPr>
          <w:rFonts w:hint="eastAsia"/>
        </w:rPr>
      </w:pPr>
    </w:p>
    <w:p w14:paraId="3CBA9A19" w14:textId="77777777" w:rsidR="00091299" w:rsidRDefault="00091299">
      <w:pPr>
        <w:rPr>
          <w:rFonts w:hint="eastAsia"/>
        </w:rPr>
      </w:pPr>
    </w:p>
    <w:p w14:paraId="404CA247" w14:textId="77777777" w:rsidR="00091299" w:rsidRDefault="00091299">
      <w:pPr>
        <w:rPr>
          <w:rFonts w:hint="eastAsia"/>
        </w:rPr>
      </w:pPr>
      <w:r>
        <w:rPr>
          <w:rFonts w:hint="eastAsia"/>
        </w:rPr>
        <w:tab/>
        <w:t>尽管拼音版可以帮助我们更准确地阅读古诗，但它并不能完全替代汉字本身所蕴含的文化内涵。然而，当我们用正确的发音吟诵这些诗句时，仿佛能够穿越时空，与诗人一同漫步于山水之间，感受到那份宁静致远的心境。正是这种跨越语言障碍的方式，让更多的国际友人有机会领略到中国古典诗歌的魅力。</w:t>
      </w:r>
    </w:p>
    <w:p w14:paraId="59AAF9EF" w14:textId="77777777" w:rsidR="00091299" w:rsidRDefault="00091299">
      <w:pPr>
        <w:rPr>
          <w:rFonts w:hint="eastAsia"/>
        </w:rPr>
      </w:pPr>
    </w:p>
    <w:p w14:paraId="1C84758C" w14:textId="77777777" w:rsidR="00091299" w:rsidRDefault="00091299">
      <w:pPr>
        <w:rPr>
          <w:rFonts w:hint="eastAsia"/>
        </w:rPr>
      </w:pPr>
    </w:p>
    <w:p w14:paraId="6EF26EC4" w14:textId="77777777" w:rsidR="00091299" w:rsidRDefault="00091299">
      <w:pPr>
        <w:rPr>
          <w:rFonts w:hint="eastAsia"/>
        </w:rPr>
      </w:pPr>
    </w:p>
    <w:p w14:paraId="6B54BD88" w14:textId="77777777" w:rsidR="00091299" w:rsidRDefault="000912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D915BB" w14:textId="77777777" w:rsidR="00091299" w:rsidRDefault="00091299">
      <w:pPr>
        <w:rPr>
          <w:rFonts w:hint="eastAsia"/>
        </w:rPr>
      </w:pPr>
    </w:p>
    <w:p w14:paraId="1AD3A052" w14:textId="77777777" w:rsidR="00091299" w:rsidRDefault="00091299">
      <w:pPr>
        <w:rPr>
          <w:rFonts w:hint="eastAsia"/>
        </w:rPr>
      </w:pPr>
    </w:p>
    <w:p w14:paraId="6CAE6F98" w14:textId="77777777" w:rsidR="00091299" w:rsidRDefault="00091299">
      <w:pPr>
        <w:rPr>
          <w:rFonts w:hint="eastAsia"/>
        </w:rPr>
      </w:pPr>
      <w:r>
        <w:rPr>
          <w:rFonts w:hint="eastAsia"/>
        </w:rPr>
        <w:tab/>
        <w:t>《野步》的拼音版既是对传统文化的一种传承，也是现代教育的一种创新尝试。它打破了语言的壁垒，让更多的人有机会接触并爱上中国的古典文学。无论是对于汉语初学者还是对中国文化感兴趣的外国朋友而言，《野步》的拼音版都是一座沟通古今中外文化的桥梁，引领着人们走向那片充满诗意的精神家园。</w:t>
      </w:r>
    </w:p>
    <w:p w14:paraId="3415B86A" w14:textId="77777777" w:rsidR="00091299" w:rsidRDefault="00091299">
      <w:pPr>
        <w:rPr>
          <w:rFonts w:hint="eastAsia"/>
        </w:rPr>
      </w:pPr>
    </w:p>
    <w:p w14:paraId="6C8640F4" w14:textId="77777777" w:rsidR="00091299" w:rsidRDefault="00091299">
      <w:pPr>
        <w:rPr>
          <w:rFonts w:hint="eastAsia"/>
        </w:rPr>
      </w:pPr>
    </w:p>
    <w:p w14:paraId="66B5E890" w14:textId="77777777" w:rsidR="00091299" w:rsidRDefault="00091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40829" w14:textId="7576B976" w:rsidR="00C900EF" w:rsidRDefault="00C900EF"/>
    <w:sectPr w:rsidR="00C90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EF"/>
    <w:rsid w:val="00091299"/>
    <w:rsid w:val="00C900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7EEEA-242E-4DB3-BFC6-319AD75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