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A27DA" w14:textId="77777777" w:rsidR="0056434E" w:rsidRDefault="0056434E">
      <w:pPr>
        <w:rPr>
          <w:rFonts w:hint="eastAsia"/>
        </w:rPr>
      </w:pPr>
      <w:r>
        <w:rPr>
          <w:rFonts w:hint="eastAsia"/>
        </w:rPr>
        <w:t>迷人眼睛的古风魅力</w:t>
      </w:r>
    </w:p>
    <w:p w14:paraId="069FBEA4" w14:textId="77777777" w:rsidR="0056434E" w:rsidRDefault="0056434E">
      <w:pPr>
        <w:rPr>
          <w:rFonts w:hint="eastAsia"/>
        </w:rPr>
      </w:pPr>
      <w:r>
        <w:rPr>
          <w:rFonts w:hint="eastAsia"/>
        </w:rPr>
        <w:t>在古代的诗词歌赋中，眼睛常常被赋予了无尽的魅力与神秘。它们不仅是灵魂的窗户，更是情感的载体。那些“惊艳了岁月”的眼睛，仿佛在时光的流转中，绽放出万千风情，令人心醉神迷。无论是深邃的黑眸，还是清澈的碧眼，皆有其独特的韵味，能够瞬间吸引观者的目光。</w:t>
      </w:r>
    </w:p>
    <w:p w14:paraId="62C4FB8D" w14:textId="77777777" w:rsidR="0056434E" w:rsidRDefault="0056434E"/>
    <w:p w14:paraId="44F70791" w14:textId="77777777" w:rsidR="0056434E" w:rsidRDefault="0056434E">
      <w:pPr>
        <w:rPr>
          <w:rFonts w:hint="eastAsia"/>
        </w:rPr>
      </w:pPr>
      <w:r>
        <w:rPr>
          <w:rFonts w:hint="eastAsia"/>
        </w:rPr>
        <w:t>岁月沉淀下的古风之美</w:t>
      </w:r>
    </w:p>
    <w:p w14:paraId="550A7C2E" w14:textId="77777777" w:rsidR="0056434E" w:rsidRDefault="0056434E">
      <w:pPr>
        <w:rPr>
          <w:rFonts w:hint="eastAsia"/>
        </w:rPr>
      </w:pPr>
      <w:r>
        <w:rPr>
          <w:rFonts w:hint="eastAsia"/>
        </w:rPr>
        <w:t>古风句子如同细腻的画卷，记录着岁月的沉淀与流转。比如：“月下独行，星辰映眉间”，这样的句子将眼睛的魅力与自然之美相融合，展现出一种超然的意境。那一瞬间，仿佛能看见清风拂面，月光洒下，眼眸中闪烁着无尽的思绪，令人向往。</w:t>
      </w:r>
    </w:p>
    <w:p w14:paraId="676E87B4" w14:textId="77777777" w:rsidR="0056434E" w:rsidRDefault="0056434E"/>
    <w:p w14:paraId="6A804D09" w14:textId="77777777" w:rsidR="0056434E" w:rsidRDefault="0056434E">
      <w:pPr>
        <w:rPr>
          <w:rFonts w:hint="eastAsia"/>
        </w:rPr>
      </w:pPr>
      <w:r>
        <w:rPr>
          <w:rFonts w:hint="eastAsia"/>
        </w:rPr>
        <w:t>眼神中的情感交织</w:t>
      </w:r>
    </w:p>
    <w:p w14:paraId="56EDADFF" w14:textId="77777777" w:rsidR="0056434E" w:rsidRDefault="0056434E">
      <w:pPr>
        <w:rPr>
          <w:rFonts w:hint="eastAsia"/>
        </w:rPr>
      </w:pPr>
      <w:r>
        <w:rPr>
          <w:rFonts w:hint="eastAsia"/>
        </w:rPr>
        <w:t>眼神是情感的最直接表达。在古风诗词中，常见“似水柔情，难以言说”的描写。这样的眼神，带着一丝忧伤与期盼，令人心中涌起层层涟漪。那些诗句如同细雨般滋润着内心，仿佛能在字里行间感受到那份无法言喻的情感交织，令人动容。</w:t>
      </w:r>
    </w:p>
    <w:p w14:paraId="5E533421" w14:textId="77777777" w:rsidR="0056434E" w:rsidRDefault="0056434E"/>
    <w:p w14:paraId="5D4F2BC1" w14:textId="77777777" w:rsidR="0056434E" w:rsidRDefault="0056434E">
      <w:pPr>
        <w:rPr>
          <w:rFonts w:hint="eastAsia"/>
        </w:rPr>
      </w:pPr>
      <w:r>
        <w:rPr>
          <w:rFonts w:hint="eastAsia"/>
        </w:rPr>
        <w:t>古风句子的语言之美</w:t>
      </w:r>
    </w:p>
    <w:p w14:paraId="7B94477E" w14:textId="77777777" w:rsidR="0056434E" w:rsidRDefault="0056434E">
      <w:pPr>
        <w:rPr>
          <w:rFonts w:hint="eastAsia"/>
        </w:rPr>
      </w:pPr>
      <w:r>
        <w:rPr>
          <w:rFonts w:hint="eastAsia"/>
        </w:rPr>
        <w:t>古风句子不仅在意境上独特，语言上也极具韵律感。比如：“一双明眸，似星河灿烂，温柔如水”，这种对比与形象的运用，使得句子更具画面感。透过这样的描述，读者可以在脑海中勾勒出那双美丽眼睛的轮廓，仿佛能感受到其所散发的光芒。</w:t>
      </w:r>
    </w:p>
    <w:p w14:paraId="2A993DD8" w14:textId="77777777" w:rsidR="0056434E" w:rsidRDefault="0056434E"/>
    <w:p w14:paraId="45CBB7EC" w14:textId="77777777" w:rsidR="0056434E" w:rsidRDefault="0056434E">
      <w:pPr>
        <w:rPr>
          <w:rFonts w:hint="eastAsia"/>
        </w:rPr>
      </w:pPr>
      <w:r>
        <w:rPr>
          <w:rFonts w:hint="eastAsia"/>
        </w:rPr>
        <w:t>传承与创新的结合</w:t>
      </w:r>
    </w:p>
    <w:p w14:paraId="7AA185D8" w14:textId="77777777" w:rsidR="0056434E" w:rsidRDefault="0056434E">
      <w:pPr>
        <w:rPr>
          <w:rFonts w:hint="eastAsia"/>
        </w:rPr>
      </w:pPr>
      <w:r>
        <w:rPr>
          <w:rFonts w:hint="eastAsia"/>
        </w:rPr>
        <w:t>现代的古风作品不仅继承了传统的优雅，还融入了新的创作元素。通过对“迷人眼睛”这一主题的深度挖掘，作家们在古典与现代之间架起了一座桥梁，让更多的人感受到古风的魅力。正如一句古语所说：“眼中所见，心中所念”，这份传承让我们对美的理解更加深刻。</w:t>
      </w:r>
    </w:p>
    <w:p w14:paraId="78CC1456" w14:textId="77777777" w:rsidR="0056434E" w:rsidRDefault="0056434E"/>
    <w:p w14:paraId="3800CBB7" w14:textId="77777777" w:rsidR="0056434E" w:rsidRDefault="0056434E">
      <w:pPr>
        <w:rPr>
          <w:rFonts w:hint="eastAsia"/>
        </w:rPr>
      </w:pPr>
      <w:r>
        <w:rPr>
          <w:rFonts w:hint="eastAsia"/>
        </w:rPr>
        <w:t>最后的总结：眼睛与古风的永恒交汇</w:t>
      </w:r>
    </w:p>
    <w:p w14:paraId="73D12CA9" w14:textId="77777777" w:rsidR="0056434E" w:rsidRDefault="0056434E">
      <w:pPr>
        <w:rPr>
          <w:rFonts w:hint="eastAsia"/>
        </w:rPr>
      </w:pPr>
      <w:r>
        <w:rPr>
          <w:rFonts w:hint="eastAsia"/>
        </w:rPr>
        <w:t>迷人眼睛与古风的结合，既是一种美的表现，也是一种情感的传递。那些“惊艳了岁月”的古风句子，宛如一曲悠扬的乐章，在时光的河流中，流淌出不朽的韵味。让我们在这优美的古风中，深情地欣赏那双眼睛所带来的无尽魅力。</w:t>
      </w:r>
    </w:p>
    <w:p w14:paraId="579563B6" w14:textId="77777777" w:rsidR="0056434E" w:rsidRDefault="0056434E"/>
    <w:p w14:paraId="0C0546CC" w14:textId="77777777" w:rsidR="0056434E" w:rsidRDefault="0056434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FB4C83B" w14:textId="5B920637" w:rsidR="00716D4F" w:rsidRDefault="00716D4F"/>
    <w:sectPr w:rsidR="00716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4F"/>
    <w:rsid w:val="0056434E"/>
    <w:rsid w:val="00716D4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22638-B313-4301-92BF-5B4EF483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6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6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6D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6D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6D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6D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6D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6D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6D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6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6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6D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6D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6D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6D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6D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6D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6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6D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6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D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6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D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D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6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