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A2255" w14:textId="77777777" w:rsidR="00565F2C" w:rsidRDefault="00565F2C">
      <w:pPr>
        <w:rPr>
          <w:rFonts w:hint="eastAsia"/>
        </w:rPr>
      </w:pPr>
    </w:p>
    <w:p w14:paraId="419E3F9F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赃物制裁的拼音和意思</w:t>
      </w:r>
    </w:p>
    <w:p w14:paraId="4434D220" w14:textId="77777777" w:rsidR="00565F2C" w:rsidRDefault="00565F2C">
      <w:pPr>
        <w:rPr>
          <w:rFonts w:hint="eastAsia"/>
        </w:rPr>
      </w:pPr>
    </w:p>
    <w:p w14:paraId="4A0CB3F4" w14:textId="77777777" w:rsidR="00565F2C" w:rsidRDefault="00565F2C">
      <w:pPr>
        <w:rPr>
          <w:rFonts w:hint="eastAsia"/>
        </w:rPr>
      </w:pPr>
    </w:p>
    <w:p w14:paraId="63334A40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在深入探讨“赃物制裁”这一概念之前，我们先来了解它的拼音。根据汉语拼音标准，“赃物制裁”的拼音是：“zāng wù zhì cái”。这个短语由四个汉字组成，每个字都有其独特的含义，当它们组合在一起时，则形成了一个特定法律术语。</w:t>
      </w:r>
    </w:p>
    <w:p w14:paraId="40400FDF" w14:textId="77777777" w:rsidR="00565F2C" w:rsidRDefault="00565F2C">
      <w:pPr>
        <w:rPr>
          <w:rFonts w:hint="eastAsia"/>
        </w:rPr>
      </w:pPr>
    </w:p>
    <w:p w14:paraId="442B9DA1" w14:textId="77777777" w:rsidR="00565F2C" w:rsidRDefault="00565F2C">
      <w:pPr>
        <w:rPr>
          <w:rFonts w:hint="eastAsia"/>
        </w:rPr>
      </w:pPr>
    </w:p>
    <w:p w14:paraId="52DC6764" w14:textId="77777777" w:rsidR="00565F2C" w:rsidRDefault="00565F2C">
      <w:pPr>
        <w:rPr>
          <w:rFonts w:hint="eastAsia"/>
        </w:rPr>
      </w:pPr>
    </w:p>
    <w:p w14:paraId="3753918D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赃物的概念解析</w:t>
      </w:r>
    </w:p>
    <w:p w14:paraId="51D7D08E" w14:textId="77777777" w:rsidR="00565F2C" w:rsidRDefault="00565F2C">
      <w:pPr>
        <w:rPr>
          <w:rFonts w:hint="eastAsia"/>
        </w:rPr>
      </w:pPr>
    </w:p>
    <w:p w14:paraId="4F62A926" w14:textId="77777777" w:rsidR="00565F2C" w:rsidRDefault="00565F2C">
      <w:pPr>
        <w:rPr>
          <w:rFonts w:hint="eastAsia"/>
        </w:rPr>
      </w:pPr>
    </w:p>
    <w:p w14:paraId="7A585D6B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“赃物”，按照《现代汉语词典》的定义，指的是犯罪分子通过非法手段获取的财物。这些财物可能是盗窃、抢劫、诈骗等犯罪行为的结果。赃物不仅限于实体物品，也包括无形资产如知识产权、电子货币等形式。在法律实践中，认定某项财产是否为赃物，需要有充分证据证明该财产与违法犯罪活动直接相关。</w:t>
      </w:r>
    </w:p>
    <w:p w14:paraId="6FD1591E" w14:textId="77777777" w:rsidR="00565F2C" w:rsidRDefault="00565F2C">
      <w:pPr>
        <w:rPr>
          <w:rFonts w:hint="eastAsia"/>
        </w:rPr>
      </w:pPr>
    </w:p>
    <w:p w14:paraId="47433EAF" w14:textId="77777777" w:rsidR="00565F2C" w:rsidRDefault="00565F2C">
      <w:pPr>
        <w:rPr>
          <w:rFonts w:hint="eastAsia"/>
        </w:rPr>
      </w:pPr>
    </w:p>
    <w:p w14:paraId="1CFD885A" w14:textId="77777777" w:rsidR="00565F2C" w:rsidRDefault="00565F2C">
      <w:pPr>
        <w:rPr>
          <w:rFonts w:hint="eastAsia"/>
        </w:rPr>
      </w:pPr>
    </w:p>
    <w:p w14:paraId="3E7C69AD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制裁的法律含义</w:t>
      </w:r>
    </w:p>
    <w:p w14:paraId="77CF27E3" w14:textId="77777777" w:rsidR="00565F2C" w:rsidRDefault="00565F2C">
      <w:pPr>
        <w:rPr>
          <w:rFonts w:hint="eastAsia"/>
        </w:rPr>
      </w:pPr>
    </w:p>
    <w:p w14:paraId="0C60F19E" w14:textId="77777777" w:rsidR="00565F2C" w:rsidRDefault="00565F2C">
      <w:pPr>
        <w:rPr>
          <w:rFonts w:hint="eastAsia"/>
        </w:rPr>
      </w:pPr>
    </w:p>
    <w:p w14:paraId="78A0C5AC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“制裁”，从法律角度讲，是指国家或国际组织对违反法律规定的行为采取的惩罚措施。它可以是对个人、团体或者国家实施的一种强制性处罚，旨在恢复被破坏的社会秩序，保护公民合法权益，并预防类似违法行为的发生。制裁的形式多种多样，从罚款到监禁，甚至可能涉及到财产的没收或限制出境等。</w:t>
      </w:r>
    </w:p>
    <w:p w14:paraId="18E2F401" w14:textId="77777777" w:rsidR="00565F2C" w:rsidRDefault="00565F2C">
      <w:pPr>
        <w:rPr>
          <w:rFonts w:hint="eastAsia"/>
        </w:rPr>
      </w:pPr>
    </w:p>
    <w:p w14:paraId="7A639E49" w14:textId="77777777" w:rsidR="00565F2C" w:rsidRDefault="00565F2C">
      <w:pPr>
        <w:rPr>
          <w:rFonts w:hint="eastAsia"/>
        </w:rPr>
      </w:pPr>
    </w:p>
    <w:p w14:paraId="03BFC6C2" w14:textId="77777777" w:rsidR="00565F2C" w:rsidRDefault="00565F2C">
      <w:pPr>
        <w:rPr>
          <w:rFonts w:hint="eastAsia"/>
        </w:rPr>
      </w:pPr>
    </w:p>
    <w:p w14:paraId="6C3A165F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赃物制裁的实际应用</w:t>
      </w:r>
    </w:p>
    <w:p w14:paraId="43E29AD5" w14:textId="77777777" w:rsidR="00565F2C" w:rsidRDefault="00565F2C">
      <w:pPr>
        <w:rPr>
          <w:rFonts w:hint="eastAsia"/>
        </w:rPr>
      </w:pPr>
    </w:p>
    <w:p w14:paraId="1E141271" w14:textId="77777777" w:rsidR="00565F2C" w:rsidRDefault="00565F2C">
      <w:pPr>
        <w:rPr>
          <w:rFonts w:hint="eastAsia"/>
        </w:rPr>
      </w:pPr>
    </w:p>
    <w:p w14:paraId="7B322A5B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在实际操作中，“赃物制裁”意味着一旦确认某件物品属于赃物，执法机构将依据相关法律法规对该物品进行处理。这通常涉及两个主要方面：一是对赃物本身的追缴和返还给合法所有人；二是对持有或转移赃物者的法律责任追究。例如，在一起盗窃案件中，如果警方找回了被盗的艺术品并确定了新的持有人并非原主人，则会启动程序将艺术品归还给真正的所有者，同时对非法占有赃物的人提起诉讼。</w:t>
      </w:r>
    </w:p>
    <w:p w14:paraId="0232A377" w14:textId="77777777" w:rsidR="00565F2C" w:rsidRDefault="00565F2C">
      <w:pPr>
        <w:rPr>
          <w:rFonts w:hint="eastAsia"/>
        </w:rPr>
      </w:pPr>
    </w:p>
    <w:p w14:paraId="383A60E7" w14:textId="77777777" w:rsidR="00565F2C" w:rsidRDefault="00565F2C">
      <w:pPr>
        <w:rPr>
          <w:rFonts w:hint="eastAsia"/>
        </w:rPr>
      </w:pPr>
    </w:p>
    <w:p w14:paraId="6224290C" w14:textId="77777777" w:rsidR="00565F2C" w:rsidRDefault="00565F2C">
      <w:pPr>
        <w:rPr>
          <w:rFonts w:hint="eastAsia"/>
        </w:rPr>
      </w:pPr>
    </w:p>
    <w:p w14:paraId="784300B1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赃物制裁的重要性</w:t>
      </w:r>
    </w:p>
    <w:p w14:paraId="3662FDFF" w14:textId="77777777" w:rsidR="00565F2C" w:rsidRDefault="00565F2C">
      <w:pPr>
        <w:rPr>
          <w:rFonts w:hint="eastAsia"/>
        </w:rPr>
      </w:pPr>
    </w:p>
    <w:p w14:paraId="19EFCD21" w14:textId="77777777" w:rsidR="00565F2C" w:rsidRDefault="00565F2C">
      <w:pPr>
        <w:rPr>
          <w:rFonts w:hint="eastAsia"/>
        </w:rPr>
      </w:pPr>
    </w:p>
    <w:p w14:paraId="15F20C54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赃物制裁不仅是打击犯罪的重要组成部分，而且对于维护社会公平正义具有不可替代的作用。它确保了即使罪犯逃脱了刑事处罚，其非法所得也不能保留在他们手中，从而减少了犯罪动机。通过有效的赃物制裁机制，可以更好地保护受害者的权益，帮助他们尽快恢复正常生活。因此，建立健全的赃物制裁制度对于构建和谐稳定的社会环境至关重要。</w:t>
      </w:r>
    </w:p>
    <w:p w14:paraId="14E3A12D" w14:textId="77777777" w:rsidR="00565F2C" w:rsidRDefault="00565F2C">
      <w:pPr>
        <w:rPr>
          <w:rFonts w:hint="eastAsia"/>
        </w:rPr>
      </w:pPr>
    </w:p>
    <w:p w14:paraId="66798A42" w14:textId="77777777" w:rsidR="00565F2C" w:rsidRDefault="00565F2C">
      <w:pPr>
        <w:rPr>
          <w:rFonts w:hint="eastAsia"/>
        </w:rPr>
      </w:pPr>
    </w:p>
    <w:p w14:paraId="7BA645BF" w14:textId="77777777" w:rsidR="00565F2C" w:rsidRDefault="00565F2C">
      <w:pPr>
        <w:rPr>
          <w:rFonts w:hint="eastAsia"/>
        </w:rPr>
      </w:pPr>
    </w:p>
    <w:p w14:paraId="76A47642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9871C4" w14:textId="77777777" w:rsidR="00565F2C" w:rsidRDefault="00565F2C">
      <w:pPr>
        <w:rPr>
          <w:rFonts w:hint="eastAsia"/>
        </w:rPr>
      </w:pPr>
    </w:p>
    <w:p w14:paraId="4E7C4651" w14:textId="77777777" w:rsidR="00565F2C" w:rsidRDefault="00565F2C">
      <w:pPr>
        <w:rPr>
          <w:rFonts w:hint="eastAsia"/>
        </w:rPr>
      </w:pPr>
    </w:p>
    <w:p w14:paraId="4577E78A" w14:textId="77777777" w:rsidR="00565F2C" w:rsidRDefault="00565F2C">
      <w:pPr>
        <w:rPr>
          <w:rFonts w:hint="eastAsia"/>
        </w:rPr>
      </w:pPr>
      <w:r>
        <w:rPr>
          <w:rFonts w:hint="eastAsia"/>
        </w:rPr>
        <w:tab/>
        <w:t>“赃物制裁”是一个集成了侦查、审判、执行等多个环节于一体的复杂过程，它体现了法治精神的核心价值——即任何违法所得都必须付出代价。随着社会的发展和技术的进步，各国也在不断完善自身的赃物制裁体系，力求更加精准高效地应对各类新型犯罪挑战，保障人民的财产权益和社会公共利益。</w:t>
      </w:r>
    </w:p>
    <w:p w14:paraId="5CB74DFF" w14:textId="77777777" w:rsidR="00565F2C" w:rsidRDefault="00565F2C">
      <w:pPr>
        <w:rPr>
          <w:rFonts w:hint="eastAsia"/>
        </w:rPr>
      </w:pPr>
    </w:p>
    <w:p w14:paraId="239401B6" w14:textId="77777777" w:rsidR="00565F2C" w:rsidRDefault="00565F2C">
      <w:pPr>
        <w:rPr>
          <w:rFonts w:hint="eastAsia"/>
        </w:rPr>
      </w:pPr>
    </w:p>
    <w:p w14:paraId="5BFB0698" w14:textId="77777777" w:rsidR="00565F2C" w:rsidRDefault="00565F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4B1D7" w14:textId="0012600A" w:rsidR="004D0324" w:rsidRDefault="004D0324"/>
    <w:sectPr w:rsidR="004D0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24"/>
    <w:rsid w:val="004D0324"/>
    <w:rsid w:val="00565F2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4D71C-0B2F-4B13-9BCA-B43C0856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