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BE4E" w14:textId="77777777" w:rsidR="00AC3EA6" w:rsidRDefault="00AC3EA6">
      <w:pPr>
        <w:rPr>
          <w:rFonts w:hint="eastAsia"/>
        </w:rPr>
      </w:pPr>
      <w:r>
        <w:rPr>
          <w:rFonts w:hint="eastAsia"/>
        </w:rPr>
        <w:t>蜀道难原文带的拼音下载：开启古典诗歌的新体验</w:t>
      </w:r>
    </w:p>
    <w:p w14:paraId="072D9A89" w14:textId="77777777" w:rsidR="00AC3EA6" w:rsidRDefault="00AC3EA6">
      <w:pPr>
        <w:rPr>
          <w:rFonts w:hint="eastAsia"/>
        </w:rPr>
      </w:pPr>
      <w:r>
        <w:rPr>
          <w:rFonts w:hint="eastAsia"/>
        </w:rPr>
        <w:t>在信息技术日新月异的今天，古诗词这一中华文化的瑰宝也找到了新的传播途径。《蜀道难》作为唐代大诗人李白的代表作之一，以其雄奇壮丽的笔触描绘了古代蜀地道路的险峻与艰难，是研究唐代社会风貌、文学艺术以及历史地理的重要文献。人们不仅可以在书本上阅读这首诗，更可以通过互联网获取带有拼音标注的电子版本，让经典作品以一种更加亲民的方式走进大众的生活。</w:t>
      </w:r>
    </w:p>
    <w:p w14:paraId="1878FAEA" w14:textId="77777777" w:rsidR="00AC3EA6" w:rsidRDefault="00AC3EA6">
      <w:pPr>
        <w:rPr>
          <w:rFonts w:hint="eastAsia"/>
        </w:rPr>
      </w:pPr>
    </w:p>
    <w:p w14:paraId="22BAC6B8" w14:textId="77777777" w:rsidR="00AC3EA6" w:rsidRDefault="00AC3EA6">
      <w:pPr>
        <w:rPr>
          <w:rFonts w:hint="eastAsia"/>
        </w:rPr>
      </w:pPr>
      <w:r>
        <w:rPr>
          <w:rFonts w:hint="eastAsia"/>
        </w:rPr>
        <w:t>为什么要提供拼音标注？</w:t>
      </w:r>
    </w:p>
    <w:p w14:paraId="41C90F78" w14:textId="77777777" w:rsidR="00AC3EA6" w:rsidRDefault="00AC3EA6">
      <w:pPr>
        <w:rPr>
          <w:rFonts w:hint="eastAsia"/>
        </w:rPr>
      </w:pPr>
      <w:r>
        <w:rPr>
          <w:rFonts w:hint="eastAsia"/>
        </w:rPr>
        <w:t>对于一些非汉语母语者或者年轻的读者来说，《蜀道难》中的一些字词可能会成为他们理解诗歌内容的障碍。通过添加拼音，可以帮助这些读者正确发音，进而更好地理解和欣赏这首诗的艺术魅力。拼音的加入也使得朗诵和教学变得更加容易，为诗歌爱好者提供了一种全新的学习方式。它不仅有助于提高汉语水平，还促进了传统文化的传承与发展。</w:t>
      </w:r>
    </w:p>
    <w:p w14:paraId="533D20B5" w14:textId="77777777" w:rsidR="00AC3EA6" w:rsidRDefault="00AC3EA6">
      <w:pPr>
        <w:rPr>
          <w:rFonts w:hint="eastAsia"/>
        </w:rPr>
      </w:pPr>
    </w:p>
    <w:p w14:paraId="4517788D" w14:textId="77777777" w:rsidR="00AC3EA6" w:rsidRDefault="00AC3EA6">
      <w:pPr>
        <w:rPr>
          <w:rFonts w:hint="eastAsia"/>
        </w:rPr>
      </w:pPr>
      <w:r>
        <w:rPr>
          <w:rFonts w:hint="eastAsia"/>
        </w:rPr>
        <w:t>下载资源的多样性</w:t>
      </w:r>
    </w:p>
    <w:p w14:paraId="076B1592" w14:textId="77777777" w:rsidR="00AC3EA6" w:rsidRDefault="00AC3EA6">
      <w:pPr>
        <w:rPr>
          <w:rFonts w:hint="eastAsia"/>
        </w:rPr>
      </w:pPr>
      <w:r>
        <w:rPr>
          <w:rFonts w:hint="eastAsia"/>
        </w:rPr>
        <w:t>随着数字技术的发展，现在有许多网站提供了《蜀道难》原文带拼音的PDF文件、Word文档以及其他格式的下载服务。有些平台甚至提供了多媒体资源，如音频朗诵、视频解析等，让用户能够多感官地感受这首名篇的魅力。用户可以根据自己的需求选择合适的格式进行下载，以便在不同的设备上阅读或播放。</w:t>
      </w:r>
    </w:p>
    <w:p w14:paraId="256238F2" w14:textId="77777777" w:rsidR="00AC3EA6" w:rsidRDefault="00AC3EA6">
      <w:pPr>
        <w:rPr>
          <w:rFonts w:hint="eastAsia"/>
        </w:rPr>
      </w:pPr>
    </w:p>
    <w:p w14:paraId="696C79D0" w14:textId="77777777" w:rsidR="00AC3EA6" w:rsidRDefault="00AC3EA6">
      <w:pPr>
        <w:rPr>
          <w:rFonts w:hint="eastAsia"/>
        </w:rPr>
      </w:pPr>
      <w:r>
        <w:rPr>
          <w:rFonts w:hint="eastAsia"/>
        </w:rPr>
        <w:t>如何安全可靠地下载?</w:t>
      </w:r>
    </w:p>
    <w:p w14:paraId="27DED5FE" w14:textId="77777777" w:rsidR="00AC3EA6" w:rsidRDefault="00AC3EA6">
      <w:pPr>
        <w:rPr>
          <w:rFonts w:hint="eastAsia"/>
        </w:rPr>
      </w:pPr>
      <w:r>
        <w:rPr>
          <w:rFonts w:hint="eastAsia"/>
        </w:rPr>
        <w:t>在享受网络便利的我们也应该注意网络安全。为了确保下载资源的安全性，在寻找《蜀道难》原文带拼音的资料时，建议访问官方教育机构网站或知名在线图书馆。这类平台通常会经过严格的审核机制，保证所提供资料的质量和版权合法性。下载前仔细阅读使用条款，了解是否允许个人使用及分享，避免不必要的法律风险。</w:t>
      </w:r>
    </w:p>
    <w:p w14:paraId="467720BC" w14:textId="77777777" w:rsidR="00AC3EA6" w:rsidRDefault="00AC3EA6">
      <w:pPr>
        <w:rPr>
          <w:rFonts w:hint="eastAsia"/>
        </w:rPr>
      </w:pPr>
    </w:p>
    <w:p w14:paraId="3817B67D" w14:textId="77777777" w:rsidR="00AC3EA6" w:rsidRDefault="00AC3EA6">
      <w:pPr>
        <w:rPr>
          <w:rFonts w:hint="eastAsia"/>
        </w:rPr>
      </w:pPr>
      <w:r>
        <w:rPr>
          <w:rFonts w:hint="eastAsia"/>
        </w:rPr>
        <w:t>最后的总结</w:t>
      </w:r>
    </w:p>
    <w:p w14:paraId="693815C0" w14:textId="77777777" w:rsidR="00AC3EA6" w:rsidRDefault="00AC3EA6">
      <w:pPr>
        <w:rPr>
          <w:rFonts w:hint="eastAsia"/>
        </w:rPr>
      </w:pPr>
      <w:r>
        <w:rPr>
          <w:rFonts w:hint="eastAsia"/>
        </w:rPr>
        <w:t>《蜀道难》原文带拼音的下载形式，不仅是对传统文学的一次创新尝试，也是连接古今文化桥梁的一部分。它让古老的诗歌焕发出了新的生命力，使更多人有机会接触到这份珍贵的文化遗产。无论你是想深入研究还是简单欣赏，都能从中找到属于自己的那份感动。让我们一起借助现代科技的力量，探索中国古代文学的无尽宝藏吧。</w:t>
      </w:r>
    </w:p>
    <w:p w14:paraId="58A498A9" w14:textId="77777777" w:rsidR="00AC3EA6" w:rsidRDefault="00AC3EA6">
      <w:pPr>
        <w:rPr>
          <w:rFonts w:hint="eastAsia"/>
        </w:rPr>
      </w:pPr>
    </w:p>
    <w:p w14:paraId="2AFB1F1B" w14:textId="77777777" w:rsidR="00AC3EA6" w:rsidRDefault="00AC3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BDA28" w14:textId="3D817891" w:rsidR="002717C0" w:rsidRDefault="002717C0"/>
    <w:sectPr w:rsidR="0027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C0"/>
    <w:rsid w:val="002717C0"/>
    <w:rsid w:val="009442F6"/>
    <w:rsid w:val="00A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951A7-6989-404E-BBAB-1238678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