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DE9C" w14:textId="77777777" w:rsidR="0058082A" w:rsidRDefault="0058082A">
      <w:pPr>
        <w:rPr>
          <w:rFonts w:hint="eastAsia"/>
        </w:rPr>
      </w:pPr>
      <w:r>
        <w:rPr>
          <w:rFonts w:hint="eastAsia"/>
        </w:rPr>
        <w:t>自怨自艾的拼音</w:t>
      </w:r>
    </w:p>
    <w:p w14:paraId="03345A0C" w14:textId="77777777" w:rsidR="0058082A" w:rsidRDefault="0058082A">
      <w:pPr>
        <w:rPr>
          <w:rFonts w:hint="eastAsia"/>
        </w:rPr>
      </w:pPr>
      <w:r>
        <w:rPr>
          <w:rFonts w:hint="eastAsia"/>
        </w:rPr>
        <w:t>自怨自艾“zì yuàn zì ài”，这个成语形象地描绘了一个人对自己过去的行为感到后悔，并且不断地自我责备。在现代汉语中，“自怨自艾”通常用来描述那些过于沉溺于自我反省和悔恨的人，他们往往因为自己的某些决定或行为而陷入深深的懊恼之中。</w:t>
      </w:r>
    </w:p>
    <w:p w14:paraId="67140DB3" w14:textId="77777777" w:rsidR="0058082A" w:rsidRDefault="0058082A">
      <w:pPr>
        <w:rPr>
          <w:rFonts w:hint="eastAsia"/>
        </w:rPr>
      </w:pPr>
    </w:p>
    <w:p w14:paraId="4D5F1553" w14:textId="77777777" w:rsidR="0058082A" w:rsidRDefault="0058082A">
      <w:pPr>
        <w:rPr>
          <w:rFonts w:hint="eastAsia"/>
        </w:rPr>
      </w:pPr>
      <w:r>
        <w:rPr>
          <w:rFonts w:hint="eastAsia"/>
        </w:rPr>
        <w:t>起源与含义演变</w:t>
      </w:r>
    </w:p>
    <w:p w14:paraId="2EE016AC" w14:textId="77777777" w:rsidR="0058082A" w:rsidRDefault="0058082A">
      <w:pPr>
        <w:rPr>
          <w:rFonts w:hint="eastAsia"/>
        </w:rPr>
      </w:pPr>
      <w:r>
        <w:rPr>
          <w:rFonts w:hint="eastAsia"/>
        </w:rPr>
        <w:t>该成语出自《史记·屈原贾生列传》：“怀王以不知忠臣之分，故内惑于郑袖，外欺于张仪，疏屈平而信上官大夫、令尹子兰。兵挫地削，亡其六郡，身客死于秦，为天下笑。此不知人之祸也。《易》曰：‘井渫不食，为我心恻，可以汲。王明，并受其福。’故遂自怨自艾。”最初指的是对自己的过错进行深刻的反思和改正。然而，随着时间的推移，“自怨自艾”的含义逐渐偏向于消极的一面，更多地强调个人对自身错误无法释怀，陷入了无尽的自责之中。</w:t>
      </w:r>
    </w:p>
    <w:p w14:paraId="5C640413" w14:textId="77777777" w:rsidR="0058082A" w:rsidRDefault="0058082A">
      <w:pPr>
        <w:rPr>
          <w:rFonts w:hint="eastAsia"/>
        </w:rPr>
      </w:pPr>
    </w:p>
    <w:p w14:paraId="2109411B" w14:textId="77777777" w:rsidR="0058082A" w:rsidRDefault="0058082A">
      <w:pPr>
        <w:rPr>
          <w:rFonts w:hint="eastAsia"/>
        </w:rPr>
      </w:pPr>
      <w:r>
        <w:rPr>
          <w:rFonts w:hint="eastAsia"/>
        </w:rPr>
        <w:t>现代社会中的表现</w:t>
      </w:r>
    </w:p>
    <w:p w14:paraId="309D1022" w14:textId="77777777" w:rsidR="0058082A" w:rsidRDefault="0058082A">
      <w:pPr>
        <w:rPr>
          <w:rFonts w:hint="eastAsia"/>
        </w:rPr>
      </w:pPr>
      <w:r>
        <w:rPr>
          <w:rFonts w:hint="eastAsia"/>
        </w:rPr>
        <w:t>在当今社会，自怨自艾的情绪可以在很多情境下见到。例如，在工作上遭遇失败后，有些人可能会反复思考如果当时做出了不同的选择会怎样；在生活中面对人际关系的问题时，也会有人不停地责怪自己没有处理好。这种情绪虽然能够促使人们从错误中学习，但如果过度，则可能导致抑郁等心理问题。</w:t>
      </w:r>
    </w:p>
    <w:p w14:paraId="285C3DDB" w14:textId="77777777" w:rsidR="0058082A" w:rsidRDefault="0058082A">
      <w:pPr>
        <w:rPr>
          <w:rFonts w:hint="eastAsia"/>
        </w:rPr>
      </w:pPr>
    </w:p>
    <w:p w14:paraId="0DFA6532" w14:textId="77777777" w:rsidR="0058082A" w:rsidRDefault="0058082A">
      <w:pPr>
        <w:rPr>
          <w:rFonts w:hint="eastAsia"/>
        </w:rPr>
      </w:pPr>
      <w:r>
        <w:rPr>
          <w:rFonts w:hint="eastAsia"/>
        </w:rPr>
        <w:t>如何应对自怨自艾</w:t>
      </w:r>
    </w:p>
    <w:p w14:paraId="2519AF86" w14:textId="77777777" w:rsidR="0058082A" w:rsidRDefault="0058082A">
      <w:pPr>
        <w:rPr>
          <w:rFonts w:hint="eastAsia"/>
        </w:rPr>
      </w:pPr>
      <w:r>
        <w:rPr>
          <w:rFonts w:hint="eastAsia"/>
        </w:rPr>
        <w:t>认识到自己正在经历自怨自艾的状态是走出这一困境的第一步。接下来，可以通过积极的心理暗示、与朋友或家人交流分享感受等方式来缓解负面情绪。设定实际可行的目标并逐步实现它们也是克服自怨自艾的有效方法之一。重要的是要学会接受不完美的自己，理解每个人都会犯错，关键是从中吸取教训而不是被其定义。</w:t>
      </w:r>
    </w:p>
    <w:p w14:paraId="7EE01E7B" w14:textId="77777777" w:rsidR="0058082A" w:rsidRDefault="0058082A">
      <w:pPr>
        <w:rPr>
          <w:rFonts w:hint="eastAsia"/>
        </w:rPr>
      </w:pPr>
    </w:p>
    <w:p w14:paraId="14F486D6" w14:textId="77777777" w:rsidR="0058082A" w:rsidRDefault="0058082A">
      <w:pPr>
        <w:rPr>
          <w:rFonts w:hint="eastAsia"/>
        </w:rPr>
      </w:pPr>
      <w:r>
        <w:rPr>
          <w:rFonts w:hint="eastAsia"/>
        </w:rPr>
        <w:t>最后的总结</w:t>
      </w:r>
    </w:p>
    <w:p w14:paraId="61EC6086" w14:textId="77777777" w:rsidR="0058082A" w:rsidRDefault="0058082A">
      <w:pPr>
        <w:rPr>
          <w:rFonts w:hint="eastAsia"/>
        </w:rPr>
      </w:pPr>
      <w:r>
        <w:rPr>
          <w:rFonts w:hint="eastAsia"/>
        </w:rPr>
        <w:t>自怨自艾作为一种情感体验，在适当的情况下有助于个人成长和发展。但是，当它变成一种持续不断的负面情绪时，则需要引起足够的重视。通过调整心态、寻求支持以及采取实际行动，我们可以有效地管理这种情绪，避免让其影响到我们的生活质量。希望每个人都能学会正确对待自己的不足，勇敢地迈向未来。</w:t>
      </w:r>
    </w:p>
    <w:p w14:paraId="6221509C" w14:textId="77777777" w:rsidR="0058082A" w:rsidRDefault="0058082A">
      <w:pPr>
        <w:rPr>
          <w:rFonts w:hint="eastAsia"/>
        </w:rPr>
      </w:pPr>
    </w:p>
    <w:p w14:paraId="3189B6CC" w14:textId="77777777" w:rsidR="0058082A" w:rsidRDefault="0058082A">
      <w:pPr>
        <w:rPr>
          <w:rFonts w:hint="eastAsia"/>
        </w:rPr>
      </w:pPr>
      <w:r>
        <w:rPr>
          <w:rFonts w:hint="eastAsia"/>
        </w:rPr>
        <w:t>本文是由每日文章网(2345lzwz.cn)为大家创作</w:t>
      </w:r>
    </w:p>
    <w:p w14:paraId="39CE1716" w14:textId="331E6EB4" w:rsidR="00496B93" w:rsidRDefault="00496B93"/>
    <w:sectPr w:rsidR="00496B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93"/>
    <w:rsid w:val="00230453"/>
    <w:rsid w:val="00496B93"/>
    <w:rsid w:val="00580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F6398-F011-439D-81A6-9A7051AB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6B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6B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6B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6B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6B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6B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6B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6B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6B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6B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6B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6B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6B93"/>
    <w:rPr>
      <w:rFonts w:cstheme="majorBidi"/>
      <w:color w:val="2F5496" w:themeColor="accent1" w:themeShade="BF"/>
      <w:sz w:val="28"/>
      <w:szCs w:val="28"/>
    </w:rPr>
  </w:style>
  <w:style w:type="character" w:customStyle="1" w:styleId="50">
    <w:name w:val="标题 5 字符"/>
    <w:basedOn w:val="a0"/>
    <w:link w:val="5"/>
    <w:uiPriority w:val="9"/>
    <w:semiHidden/>
    <w:rsid w:val="00496B93"/>
    <w:rPr>
      <w:rFonts w:cstheme="majorBidi"/>
      <w:color w:val="2F5496" w:themeColor="accent1" w:themeShade="BF"/>
      <w:sz w:val="24"/>
    </w:rPr>
  </w:style>
  <w:style w:type="character" w:customStyle="1" w:styleId="60">
    <w:name w:val="标题 6 字符"/>
    <w:basedOn w:val="a0"/>
    <w:link w:val="6"/>
    <w:uiPriority w:val="9"/>
    <w:semiHidden/>
    <w:rsid w:val="00496B93"/>
    <w:rPr>
      <w:rFonts w:cstheme="majorBidi"/>
      <w:b/>
      <w:bCs/>
      <w:color w:val="2F5496" w:themeColor="accent1" w:themeShade="BF"/>
    </w:rPr>
  </w:style>
  <w:style w:type="character" w:customStyle="1" w:styleId="70">
    <w:name w:val="标题 7 字符"/>
    <w:basedOn w:val="a0"/>
    <w:link w:val="7"/>
    <w:uiPriority w:val="9"/>
    <w:semiHidden/>
    <w:rsid w:val="00496B93"/>
    <w:rPr>
      <w:rFonts w:cstheme="majorBidi"/>
      <w:b/>
      <w:bCs/>
      <w:color w:val="595959" w:themeColor="text1" w:themeTint="A6"/>
    </w:rPr>
  </w:style>
  <w:style w:type="character" w:customStyle="1" w:styleId="80">
    <w:name w:val="标题 8 字符"/>
    <w:basedOn w:val="a0"/>
    <w:link w:val="8"/>
    <w:uiPriority w:val="9"/>
    <w:semiHidden/>
    <w:rsid w:val="00496B93"/>
    <w:rPr>
      <w:rFonts w:cstheme="majorBidi"/>
      <w:color w:val="595959" w:themeColor="text1" w:themeTint="A6"/>
    </w:rPr>
  </w:style>
  <w:style w:type="character" w:customStyle="1" w:styleId="90">
    <w:name w:val="标题 9 字符"/>
    <w:basedOn w:val="a0"/>
    <w:link w:val="9"/>
    <w:uiPriority w:val="9"/>
    <w:semiHidden/>
    <w:rsid w:val="00496B93"/>
    <w:rPr>
      <w:rFonts w:eastAsiaTheme="majorEastAsia" w:cstheme="majorBidi"/>
      <w:color w:val="595959" w:themeColor="text1" w:themeTint="A6"/>
    </w:rPr>
  </w:style>
  <w:style w:type="paragraph" w:styleId="a3">
    <w:name w:val="Title"/>
    <w:basedOn w:val="a"/>
    <w:next w:val="a"/>
    <w:link w:val="a4"/>
    <w:uiPriority w:val="10"/>
    <w:qFormat/>
    <w:rsid w:val="00496B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6B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6B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6B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6B93"/>
    <w:pPr>
      <w:spacing w:before="160"/>
      <w:jc w:val="center"/>
    </w:pPr>
    <w:rPr>
      <w:i/>
      <w:iCs/>
      <w:color w:val="404040" w:themeColor="text1" w:themeTint="BF"/>
    </w:rPr>
  </w:style>
  <w:style w:type="character" w:customStyle="1" w:styleId="a8">
    <w:name w:val="引用 字符"/>
    <w:basedOn w:val="a0"/>
    <w:link w:val="a7"/>
    <w:uiPriority w:val="29"/>
    <w:rsid w:val="00496B93"/>
    <w:rPr>
      <w:i/>
      <w:iCs/>
      <w:color w:val="404040" w:themeColor="text1" w:themeTint="BF"/>
    </w:rPr>
  </w:style>
  <w:style w:type="paragraph" w:styleId="a9">
    <w:name w:val="List Paragraph"/>
    <w:basedOn w:val="a"/>
    <w:uiPriority w:val="34"/>
    <w:qFormat/>
    <w:rsid w:val="00496B93"/>
    <w:pPr>
      <w:ind w:left="720"/>
      <w:contextualSpacing/>
    </w:pPr>
  </w:style>
  <w:style w:type="character" w:styleId="aa">
    <w:name w:val="Intense Emphasis"/>
    <w:basedOn w:val="a0"/>
    <w:uiPriority w:val="21"/>
    <w:qFormat/>
    <w:rsid w:val="00496B93"/>
    <w:rPr>
      <w:i/>
      <w:iCs/>
      <w:color w:val="2F5496" w:themeColor="accent1" w:themeShade="BF"/>
    </w:rPr>
  </w:style>
  <w:style w:type="paragraph" w:styleId="ab">
    <w:name w:val="Intense Quote"/>
    <w:basedOn w:val="a"/>
    <w:next w:val="a"/>
    <w:link w:val="ac"/>
    <w:uiPriority w:val="30"/>
    <w:qFormat/>
    <w:rsid w:val="00496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6B93"/>
    <w:rPr>
      <w:i/>
      <w:iCs/>
      <w:color w:val="2F5496" w:themeColor="accent1" w:themeShade="BF"/>
    </w:rPr>
  </w:style>
  <w:style w:type="character" w:styleId="ad">
    <w:name w:val="Intense Reference"/>
    <w:basedOn w:val="a0"/>
    <w:uiPriority w:val="32"/>
    <w:qFormat/>
    <w:rsid w:val="00496B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