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阴的流转中，我们似乎总在追逐着时间的脚步。岁月渐渐染白了我们的发丝，也为人生的画卷添上了更多的淡墨。那些曾经的青葱岁月，如今已成为了历史的印记。每当夕阳西下，红霞映照天际，我们仿佛能听见时间在耳畔轻声低语，那是一曲温柔而忧伤的岁月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流水般的时光，虽然不断向前奔流，却从不曾停驻。岁月的流逝无情地带走了我们的青春与热情，却也赠予了我们无尽的智慧与宁静。流水在山石间奔腾不息，犹如人们在岁月中不断磨砺，最终成就了生命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更迭如花开花谢，岁月的轮回在四季之间交替着。每一朵花的绽放，都是青春的礼赞；每一瓣花的凋零，都是岁月的叹息。我们在花丛中徘徊，感受着花香的芬芳，也看着它们渐渐凋零，仿佛在见证着自己的成长与老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，或许就像那闲云野鹤般自在逍遥。岁月的沉淀使我们学会了放下与从容，闲云野鹤的生活不仅仅是对自然的向往，更是一种对内心平和的追求。在风轻云淡的日子里，我们找到了自我，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暮色逐渐笼罩大地，万物都沉浸在一片朦胧的宁静之中。老去的时光如暮色般深沉而迷人，让我们在内心深处感受到一种淡淡的忧伤和淡然的安宁。暮色苍茫中，我们的心灵也得以沉静，去感悟岁月的真正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