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E7C4" w14:textId="77777777" w:rsidR="00723713" w:rsidRDefault="00723713">
      <w:pPr>
        <w:rPr>
          <w:rFonts w:hint="eastAsia"/>
        </w:rPr>
      </w:pPr>
    </w:p>
    <w:p w14:paraId="5D62BB42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置若罔闻的意思</w:t>
      </w:r>
    </w:p>
    <w:p w14:paraId="1112FCF1" w14:textId="77777777" w:rsidR="00723713" w:rsidRDefault="00723713">
      <w:pPr>
        <w:rPr>
          <w:rFonts w:hint="eastAsia"/>
        </w:rPr>
      </w:pPr>
    </w:p>
    <w:p w14:paraId="2BE8DA06" w14:textId="77777777" w:rsidR="00723713" w:rsidRDefault="00723713">
      <w:pPr>
        <w:rPr>
          <w:rFonts w:hint="eastAsia"/>
        </w:rPr>
      </w:pPr>
    </w:p>
    <w:p w14:paraId="027F796C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“置若罔闻”是一个汉语成语，其字面意义是指将听到的事情当作没有听见一样，不予以理会或关注。这个成语来源于《左传·宣公十五年》：“晋侯使吕相绝秦，曰：‘……子之不善，我君亦知之，故置若罔闻。’”在古代文献中，这句话表达的是晋国使者对秦国行为的一种态度，即对于对方的不当之处选择性地忽略，不予置评。</w:t>
      </w:r>
    </w:p>
    <w:p w14:paraId="1929E0F2" w14:textId="77777777" w:rsidR="00723713" w:rsidRDefault="00723713">
      <w:pPr>
        <w:rPr>
          <w:rFonts w:hint="eastAsia"/>
        </w:rPr>
      </w:pPr>
    </w:p>
    <w:p w14:paraId="1137364F" w14:textId="77777777" w:rsidR="00723713" w:rsidRDefault="00723713">
      <w:pPr>
        <w:rPr>
          <w:rFonts w:hint="eastAsia"/>
        </w:rPr>
      </w:pPr>
    </w:p>
    <w:p w14:paraId="28049FC8" w14:textId="77777777" w:rsidR="00723713" w:rsidRDefault="00723713">
      <w:pPr>
        <w:rPr>
          <w:rFonts w:hint="eastAsia"/>
        </w:rPr>
      </w:pPr>
    </w:p>
    <w:p w14:paraId="479C6050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成语结构与语法分析</w:t>
      </w:r>
    </w:p>
    <w:p w14:paraId="706F8447" w14:textId="77777777" w:rsidR="00723713" w:rsidRDefault="00723713">
      <w:pPr>
        <w:rPr>
          <w:rFonts w:hint="eastAsia"/>
        </w:rPr>
      </w:pPr>
    </w:p>
    <w:p w14:paraId="08B3D4CA" w14:textId="77777777" w:rsidR="00723713" w:rsidRDefault="00723713">
      <w:pPr>
        <w:rPr>
          <w:rFonts w:hint="eastAsia"/>
        </w:rPr>
      </w:pPr>
    </w:p>
    <w:p w14:paraId="7E2E2C63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从结构上来看，“置若罔闻”由四个汉字组成，每个字都有其特定的意义。“置”意为放置、安放；“若”是像、好像的意思；“罔”指没有、不存在；“闻”则是听闻、听到。合起来，该成语形象地描绘了一种对待信息的态度——即使听到了某些事情，也如同没有听到一般不去在意或处理。</w:t>
      </w:r>
    </w:p>
    <w:p w14:paraId="0FD94E2A" w14:textId="77777777" w:rsidR="00723713" w:rsidRDefault="00723713">
      <w:pPr>
        <w:rPr>
          <w:rFonts w:hint="eastAsia"/>
        </w:rPr>
      </w:pPr>
    </w:p>
    <w:p w14:paraId="58027EEC" w14:textId="77777777" w:rsidR="00723713" w:rsidRDefault="00723713">
      <w:pPr>
        <w:rPr>
          <w:rFonts w:hint="eastAsia"/>
        </w:rPr>
      </w:pPr>
    </w:p>
    <w:p w14:paraId="1616AA39" w14:textId="77777777" w:rsidR="00723713" w:rsidRDefault="00723713">
      <w:pPr>
        <w:rPr>
          <w:rFonts w:hint="eastAsia"/>
        </w:rPr>
      </w:pPr>
    </w:p>
    <w:p w14:paraId="06A82A92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17F42EF" w14:textId="77777777" w:rsidR="00723713" w:rsidRDefault="00723713">
      <w:pPr>
        <w:rPr>
          <w:rFonts w:hint="eastAsia"/>
        </w:rPr>
      </w:pPr>
    </w:p>
    <w:p w14:paraId="62956C5C" w14:textId="77777777" w:rsidR="00723713" w:rsidRDefault="00723713">
      <w:pPr>
        <w:rPr>
          <w:rFonts w:hint="eastAsia"/>
        </w:rPr>
      </w:pPr>
    </w:p>
    <w:p w14:paraId="3836EEA5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在日常生活中，“置若旺闻”常用来形容个人或群体面对批评、建议或是重要信息时所采取的一种冷漠、无视的态度。这种态度可能源于多种原因，比如不愿意承认错误、害怕改变现状、或是出于策略性的考虑而故意忽视某些事实。在不同的社会环境和文化背景下，人们对“置若罔闻”的评价也会有所不同，有时它被视为一种不负责任的行为表现，而在其他情况下，则可能被认为是保持冷静、避免过度反应的智慧之举。</w:t>
      </w:r>
    </w:p>
    <w:p w14:paraId="4D661BBE" w14:textId="77777777" w:rsidR="00723713" w:rsidRDefault="00723713">
      <w:pPr>
        <w:rPr>
          <w:rFonts w:hint="eastAsia"/>
        </w:rPr>
      </w:pPr>
    </w:p>
    <w:p w14:paraId="6931990A" w14:textId="77777777" w:rsidR="00723713" w:rsidRDefault="00723713">
      <w:pPr>
        <w:rPr>
          <w:rFonts w:hint="eastAsia"/>
        </w:rPr>
      </w:pPr>
    </w:p>
    <w:p w14:paraId="7000CC24" w14:textId="77777777" w:rsidR="00723713" w:rsidRDefault="00723713">
      <w:pPr>
        <w:rPr>
          <w:rFonts w:hint="eastAsia"/>
        </w:rPr>
      </w:pPr>
    </w:p>
    <w:p w14:paraId="641ADA44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成语的现代意义与启示</w:t>
      </w:r>
    </w:p>
    <w:p w14:paraId="75199795" w14:textId="77777777" w:rsidR="00723713" w:rsidRDefault="00723713">
      <w:pPr>
        <w:rPr>
          <w:rFonts w:hint="eastAsia"/>
        </w:rPr>
      </w:pPr>
    </w:p>
    <w:p w14:paraId="301CCE1D" w14:textId="77777777" w:rsidR="00723713" w:rsidRDefault="00723713">
      <w:pPr>
        <w:rPr>
          <w:rFonts w:hint="eastAsia"/>
        </w:rPr>
      </w:pPr>
    </w:p>
    <w:p w14:paraId="3B321445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随着时代的发展，“置若罔闻”这一成语也被赋予了更加丰富的现代意义。在信息爆炸的时代背景下，人们每天都会接触到海量的信息，其中不乏谣言、误导性言论等。学会筛选信息，对无关紧要或有害的信息采取“置若罔闻”的态度，实际上是一种保护自己不受干扰的智慧。然而，对于那些真正重要的声音，特别是涉及到公共利益、道德底线的问题，我们则不应盲目地“置若罔闻”，而是应该积极倾听、理性判断并采取行动。</w:t>
      </w:r>
    </w:p>
    <w:p w14:paraId="43787274" w14:textId="77777777" w:rsidR="00723713" w:rsidRDefault="00723713">
      <w:pPr>
        <w:rPr>
          <w:rFonts w:hint="eastAsia"/>
        </w:rPr>
      </w:pPr>
    </w:p>
    <w:p w14:paraId="6446EFE4" w14:textId="77777777" w:rsidR="00723713" w:rsidRDefault="00723713">
      <w:pPr>
        <w:rPr>
          <w:rFonts w:hint="eastAsia"/>
        </w:rPr>
      </w:pPr>
    </w:p>
    <w:p w14:paraId="62C37819" w14:textId="77777777" w:rsidR="00723713" w:rsidRDefault="00723713">
      <w:pPr>
        <w:rPr>
          <w:rFonts w:hint="eastAsia"/>
        </w:rPr>
      </w:pPr>
    </w:p>
    <w:p w14:paraId="4E732A62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920357" w14:textId="77777777" w:rsidR="00723713" w:rsidRDefault="00723713">
      <w:pPr>
        <w:rPr>
          <w:rFonts w:hint="eastAsia"/>
        </w:rPr>
      </w:pPr>
    </w:p>
    <w:p w14:paraId="3ACCB735" w14:textId="77777777" w:rsidR="00723713" w:rsidRDefault="00723713">
      <w:pPr>
        <w:rPr>
          <w:rFonts w:hint="eastAsia"/>
        </w:rPr>
      </w:pPr>
    </w:p>
    <w:p w14:paraId="2B540229" w14:textId="77777777" w:rsidR="00723713" w:rsidRDefault="00723713">
      <w:pPr>
        <w:rPr>
          <w:rFonts w:hint="eastAsia"/>
        </w:rPr>
      </w:pPr>
      <w:r>
        <w:rPr>
          <w:rFonts w:hint="eastAsia"/>
        </w:rPr>
        <w:tab/>
        <w:t>“置若罔闻”不仅是一个描述人们对待信息态度的成语，更是现代社会中个体如何处理信息、平衡自我与外界关系的一个重要议题。正确理解并运用“置若罔闻”的理念，可以帮助我们在复杂多变的社会环境中保持清醒的头脑，做出更加明智的选择。</w:t>
      </w:r>
    </w:p>
    <w:p w14:paraId="49052F0F" w14:textId="77777777" w:rsidR="00723713" w:rsidRDefault="00723713">
      <w:pPr>
        <w:rPr>
          <w:rFonts w:hint="eastAsia"/>
        </w:rPr>
      </w:pPr>
    </w:p>
    <w:p w14:paraId="6611EFEF" w14:textId="77777777" w:rsidR="00723713" w:rsidRDefault="00723713">
      <w:pPr>
        <w:rPr>
          <w:rFonts w:hint="eastAsia"/>
        </w:rPr>
      </w:pPr>
    </w:p>
    <w:p w14:paraId="6A215733" w14:textId="77777777" w:rsidR="00723713" w:rsidRDefault="007237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64D606" w14:textId="592E8E99" w:rsidR="00F0643F" w:rsidRDefault="00F0643F"/>
    <w:sectPr w:rsidR="00F06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3F"/>
    <w:rsid w:val="00723713"/>
    <w:rsid w:val="00C622F5"/>
    <w:rsid w:val="00F0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E5F1F-2B21-4AE6-87E6-77349D0F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