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Jīng Zhōng Bào Guó精忠报国（Jīng Zhōng Bào Guó）这一成语来源于中国古代历史，特别是与南宋时期的名将岳飞紧密相关。它不仅代表了个人对国家的忠诚与奉献精神，也成为了中华民族传统美德的重要组成部分。</w:t>
      </w:r>
    </w:p>
    <w:p>
      <w:pPr>
        <w:rPr>
          <w:rFonts w:hint="eastAsia"/>
          <w:lang w:eastAsia="zh-CN"/>
        </w:rPr>
      </w:pPr>
      <w:r>
        <w:rPr>
          <w:rFonts w:hint="eastAsia"/>
          <w:lang w:eastAsia="zh-CN"/>
        </w:rPr>
        <w:t>岳飞与“精忠报国”岳飞是中国历史上著名的军事家、战略家，也是南宋初年的抗金名将。岳飞一生致力于抵抗外侵，维护国家领土完整。据传，在岳飞年轻时，其母亲就在他的背上刺下了“精忠报国”四个大字，以此激励他要时刻铭记国家利益高于一切，尽忠职守，捍卫家园。岳飞的母亲此举象征着中国传统家庭中父母对于子女期望的最高表达，即希望他们能够成为有益于社会、有益于国家的人才。</w:t>
      </w:r>
    </w:p>
    <w:p>
      <w:pPr>
        <w:rPr>
          <w:rFonts w:hint="eastAsia"/>
          <w:lang w:eastAsia="zh-CN"/>
        </w:rPr>
      </w:pPr>
      <w:r>
        <w:rPr>
          <w:rFonts w:hint="eastAsia"/>
          <w:lang w:eastAsia="zh-CN"/>
        </w:rPr>
        <w:t>文化内涵与时代价值“精忠报国”的精神在不同的历史时期都有着不同的体现方式。在和平年代，它更多地体现在每一个公民对于国家法律法规的遵守上，体现在日常工作中尽职尽责的态度上；而在国家面临困难或挑战时，则表现为勇于担当，敢于奉献的实际行动。无论是哪一种形式，“精忠报国”都强调了一个核心理念：即个人命运与国家兴衰息息相关，只有国家强盛，个人才能获得更好的发展环境。</w:t>
      </w:r>
    </w:p>
    <w:p>
      <w:pPr>
        <w:rPr>
          <w:rFonts w:hint="eastAsia"/>
          <w:lang w:eastAsia="zh-CN"/>
        </w:rPr>
      </w:pPr>
      <w:r>
        <w:rPr>
          <w:rFonts w:hint="eastAsia"/>
          <w:lang w:eastAsia="zh-CN"/>
        </w:rPr>
        <w:t>现代社会的应用在当今社会，“精忠报国”的意义已经超越了传统的军事领域，延伸到了经济建设、科技创新等多个方面。各行各业的人都可以用自己的实际行动诠释这一理念，比如科研工作者通过创新推动科技进步，教师通过教书育人传承知识，医生护士通过救死扶伤保障人民健康等等。这些行为都是对“精忠报国”现代解读的具体实践。</w:t>
      </w:r>
    </w:p>
    <w:p>
      <w:pPr>
        <w:rPr>
          <w:rFonts w:hint="eastAsia"/>
          <w:lang w:eastAsia="zh-CN"/>
        </w:rPr>
      </w:pPr>
      <w:r>
        <w:rPr>
          <w:rFonts w:hint="eastAsia"/>
          <w:lang w:eastAsia="zh-CN"/>
        </w:rPr>
        <w:t>最后的总结“精忠报国”不仅仅是一句口号或者是一个成语，它承载着深厚的文化底蕴和社会责任。在新时代背景下，继续发扬这一精神，对于促进社会和谐稳定，增强民族凝聚力具有重要意义。</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F51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2024-09-29T00:54:38Z</dcterms:created>
  <cp:lastModifiedBy>Admin</cp:lastModifiedBy>
  <dcterms:modified xsi:type="dcterms:W3CDTF">2024-09-29T00:54:38Z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