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A1BC3" w14:textId="77777777" w:rsidR="00E4058B" w:rsidRDefault="00E4058B">
      <w:pPr>
        <w:rPr>
          <w:rFonts w:hint="eastAsia"/>
        </w:rPr>
      </w:pPr>
      <w:r>
        <w:rPr>
          <w:rFonts w:hint="eastAsia"/>
        </w:rPr>
        <w:t>氧炔焰的拼音：yǎng quēn yàn</w:t>
      </w:r>
    </w:p>
    <w:p w14:paraId="181C4BD8" w14:textId="77777777" w:rsidR="00E4058B" w:rsidRDefault="00E4058B">
      <w:pPr>
        <w:rPr>
          <w:rFonts w:hint="eastAsia"/>
        </w:rPr>
      </w:pPr>
      <w:r>
        <w:rPr>
          <w:rFonts w:hint="eastAsia"/>
        </w:rPr>
        <w:t>氧炔焰，读作“yǎng quēn yàn”，是一种通过混合氧气和乙炔（一种碳氢化合物）并点燃产生的高温火焰。这种火焰因其极高的温度而闻名，在工业上有着广泛的应用，尤其是在金属加工领域。</w:t>
      </w:r>
    </w:p>
    <w:p w14:paraId="732D5441" w14:textId="77777777" w:rsidR="00E4058B" w:rsidRDefault="00E4058B">
      <w:pPr>
        <w:rPr>
          <w:rFonts w:hint="eastAsia"/>
        </w:rPr>
      </w:pPr>
    </w:p>
    <w:p w14:paraId="61C1DB92" w14:textId="77777777" w:rsidR="00E4058B" w:rsidRDefault="00E4058B">
      <w:pPr>
        <w:rPr>
          <w:rFonts w:hint="eastAsia"/>
        </w:rPr>
      </w:pPr>
      <w:r>
        <w:rPr>
          <w:rFonts w:hint="eastAsia"/>
        </w:rPr>
        <w:t>氧炔焰的历史与发展</w:t>
      </w:r>
    </w:p>
    <w:p w14:paraId="422874C7" w14:textId="77777777" w:rsidR="00E4058B" w:rsidRDefault="00E4058B">
      <w:pPr>
        <w:rPr>
          <w:rFonts w:hint="eastAsia"/>
        </w:rPr>
      </w:pPr>
      <w:r>
        <w:rPr>
          <w:rFonts w:hint="eastAsia"/>
        </w:rPr>
        <w:t>氧炔焰技术的发展可以追溯到19世纪末期。当时，科学家们开始探索如何利用化学反应来产生更高效的热源。到了1895年，法国工程师Edmond Fouché和Charles Picard发明了氧炔焊接法，这种方法迅速在全球范围内传播开来。随着时代进步和技术革新，氧炔焰设备变得越来越便携和高效，成为现代制造业不可或缺的一部分。</w:t>
      </w:r>
    </w:p>
    <w:p w14:paraId="2C086870" w14:textId="77777777" w:rsidR="00E4058B" w:rsidRDefault="00E4058B">
      <w:pPr>
        <w:rPr>
          <w:rFonts w:hint="eastAsia"/>
        </w:rPr>
      </w:pPr>
    </w:p>
    <w:p w14:paraId="36C077D7" w14:textId="77777777" w:rsidR="00E4058B" w:rsidRDefault="00E4058B">
      <w:pPr>
        <w:rPr>
          <w:rFonts w:hint="eastAsia"/>
        </w:rPr>
      </w:pPr>
      <w:r>
        <w:rPr>
          <w:rFonts w:hint="eastAsia"/>
        </w:rPr>
        <w:t>氧炔焰的工作原理</w:t>
      </w:r>
    </w:p>
    <w:p w14:paraId="09E927C3" w14:textId="77777777" w:rsidR="00E4058B" w:rsidRDefault="00E4058B">
      <w:pPr>
        <w:rPr>
          <w:rFonts w:hint="eastAsia"/>
        </w:rPr>
      </w:pPr>
      <w:r>
        <w:rPr>
          <w:rFonts w:hint="eastAsia"/>
        </w:rPr>
        <w:t>氧炔焰的工作原理基于化学反应。当纯净的氧气与乙炔气体按照适当比例混合后，再经过点火装置点燃，就会发生剧烈的氧化还原反应。这个过程中释放出来的能量以热量的形式表现出来，形成了我们所说的氧炔焰。其温度可以达到3000摄氏度以上，足以熔化大多数金属材料。</w:t>
      </w:r>
    </w:p>
    <w:p w14:paraId="34339BBD" w14:textId="77777777" w:rsidR="00E4058B" w:rsidRDefault="00E4058B">
      <w:pPr>
        <w:rPr>
          <w:rFonts w:hint="eastAsia"/>
        </w:rPr>
      </w:pPr>
    </w:p>
    <w:p w14:paraId="4E96C5EF" w14:textId="77777777" w:rsidR="00E4058B" w:rsidRDefault="00E4058B">
      <w:pPr>
        <w:rPr>
          <w:rFonts w:hint="eastAsia"/>
        </w:rPr>
      </w:pPr>
      <w:r>
        <w:rPr>
          <w:rFonts w:hint="eastAsia"/>
        </w:rPr>
        <w:t>氧炔焰的应用领域</w:t>
      </w:r>
    </w:p>
    <w:p w14:paraId="32DF9141" w14:textId="77777777" w:rsidR="00E4058B" w:rsidRDefault="00E4058B">
      <w:pPr>
        <w:rPr>
          <w:rFonts w:hint="eastAsia"/>
        </w:rPr>
      </w:pPr>
      <w:r>
        <w:rPr>
          <w:rFonts w:hint="eastAsia"/>
        </w:rPr>
        <w:t>由于其高温特性，氧炔焰被广泛应用于各种金属加工过程之中，如切割、焊接以及热处理等。在建筑行业里，它常用来切断厚重的钢铁结构；而在珠宝制造中，则用于精细地焊接贵金属部件。艺术家们也会使用氧炔焰来进行金属雕塑创作，因为这种工具能够提供足够的热量去塑造复杂形状。</w:t>
      </w:r>
    </w:p>
    <w:p w14:paraId="7C4CFC8F" w14:textId="77777777" w:rsidR="00E4058B" w:rsidRDefault="00E4058B">
      <w:pPr>
        <w:rPr>
          <w:rFonts w:hint="eastAsia"/>
        </w:rPr>
      </w:pPr>
    </w:p>
    <w:p w14:paraId="03587383" w14:textId="77777777" w:rsidR="00E4058B" w:rsidRDefault="00E4058B">
      <w:pPr>
        <w:rPr>
          <w:rFonts w:hint="eastAsia"/>
        </w:rPr>
      </w:pPr>
      <w:r>
        <w:rPr>
          <w:rFonts w:hint="eastAsia"/>
        </w:rPr>
        <w:t>安全措施与注意事项</w:t>
      </w:r>
    </w:p>
    <w:p w14:paraId="7ABD4141" w14:textId="77777777" w:rsidR="00E4058B" w:rsidRDefault="00E4058B">
      <w:pPr>
        <w:rPr>
          <w:rFonts w:hint="eastAsia"/>
        </w:rPr>
      </w:pPr>
      <w:r>
        <w:rPr>
          <w:rFonts w:hint="eastAsia"/>
        </w:rPr>
        <w:t>尽管氧炔焰非常有用，但它也伴随着一定的风险。操作时必须严格遵守安全规程，确保工作环境通风良好，并配备必要的防护装备，例如防火手套和面罩。还需要定期检查设备状态，防止泄漏事故的发生。只有这样，才能保证工作人员的安全以及工作的顺利进行。</w:t>
      </w:r>
    </w:p>
    <w:p w14:paraId="65D03B2D" w14:textId="77777777" w:rsidR="00E4058B" w:rsidRDefault="00E4058B">
      <w:pPr>
        <w:rPr>
          <w:rFonts w:hint="eastAsia"/>
        </w:rPr>
      </w:pPr>
    </w:p>
    <w:p w14:paraId="0CA9D8C6" w14:textId="77777777" w:rsidR="00E4058B" w:rsidRDefault="00E4058B">
      <w:pPr>
        <w:rPr>
          <w:rFonts w:hint="eastAsia"/>
        </w:rPr>
      </w:pPr>
      <w:r>
        <w:rPr>
          <w:rFonts w:hint="eastAsia"/>
        </w:rPr>
        <w:t>未来展望</w:t>
      </w:r>
    </w:p>
    <w:p w14:paraId="4A0D8908" w14:textId="77777777" w:rsidR="00E4058B" w:rsidRDefault="00E4058B">
      <w:pPr>
        <w:rPr>
          <w:rFonts w:hint="eastAsia"/>
        </w:rPr>
      </w:pPr>
      <w:r>
        <w:rPr>
          <w:rFonts w:hint="eastAsia"/>
        </w:rPr>
        <w:t>随着科技的进步，虽然出现了许多新型加热技术和工具，但氧炔焰凭借其简单易用、成本低廉的优势，在很多场合仍然占据着重要地位。未来，随着环保意识日益增强，人们可能会寻找更加清洁高效的替代方案。然而，在相当长一段时间内，氧炔焰仍将是金属加工领域中不可或缺的一部分。</w:t>
      </w:r>
    </w:p>
    <w:p w14:paraId="5DA94B61" w14:textId="77777777" w:rsidR="00E4058B" w:rsidRDefault="00E4058B">
      <w:pPr>
        <w:rPr>
          <w:rFonts w:hint="eastAsia"/>
        </w:rPr>
      </w:pPr>
    </w:p>
    <w:p w14:paraId="004D4773" w14:textId="77777777" w:rsidR="00E4058B" w:rsidRDefault="00E4058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4F5E1D2" w14:textId="42BDA41A" w:rsidR="007A5888" w:rsidRDefault="007A5888"/>
    <w:sectPr w:rsidR="007A58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88"/>
    <w:rsid w:val="007A5888"/>
    <w:rsid w:val="00E4058B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D50155-36D5-4991-AA2D-8178EE4BC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58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8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8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8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8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8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8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8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58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58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58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58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58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58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58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58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58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58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5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58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58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5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58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58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58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58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58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58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2025-02-02T03:53:00Z</dcterms:created>
  <dcterms:modified xsi:type="dcterms:W3CDTF">2025-02-02T03:53:00Z</dcterms:modified>
</cp:coreProperties>
</file>