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DA7F" w14:textId="77777777" w:rsidR="00234DFC" w:rsidRDefault="00234DFC">
      <w:pPr>
        <w:rPr>
          <w:rFonts w:hint="eastAsia"/>
        </w:rPr>
      </w:pPr>
      <w:r>
        <w:rPr>
          <w:rFonts w:hint="eastAsia"/>
        </w:rPr>
        <w:t>林妹妹拼音“林妹妹”这个称呼在中国文学中有着极高的知名度，它源自中国古典名著《红楼梦》中的一个重要人物——林黛玉。林黛玉是小说中的主要女性角色之一，以其才情、美貌和悲剧性的命运而闻名。在汉语拼音系统下，“林妹妹”的正确拼写为 “Lín Mèimei”。其中，“林”姓的拼音是“Lín”，“妹妹”作为对年轻女子或小女孩的一种亲昵称呼，在这里指的是林黛玉，其拼音写作“Mèimei”。值得注意的是，在实际使用时，“林妹妹”往往用来特指《红楼梦》中的林黛玉这一形象。</w:t>
      </w:r>
    </w:p>
    <w:p w14:paraId="2925015B" w14:textId="77777777" w:rsidR="00234DFC" w:rsidRDefault="00234DFC">
      <w:pPr>
        <w:rPr>
          <w:rFonts w:hint="eastAsia"/>
        </w:rPr>
      </w:pPr>
      <w:r>
        <w:rPr>
          <w:rFonts w:hint="eastAsia"/>
        </w:rPr>
        <w:t>关于《红楼梦》与林黛玉《红楼梦》，又名《石头记》、《金玉缘》，是中国古代四大名著之一，由清代作家曹雪芹创作（有说法认为后四十回由高鹗续作）。这部小说不仅描绘了一个大家族由盛转衰的过程，也深刻反映了当时社会的各种矛盾。林黛玉作为书中的重要人物，她聪明伶俐、情感细腻，同时也是一个才华横溢的诗人。然而，她的性格中带有一定的忧郁色彩，这与她自幼丧母、体弱多病的经历密切相关。林黛玉与贾宝玉之间纯洁而又复杂的感情故事，构成了整部作品中最动人心弦的部分之一。</w:t>
      </w:r>
    </w:p>
    <w:p w14:paraId="4444F539" w14:textId="77777777" w:rsidR="00234DFC" w:rsidRDefault="00234DFC">
      <w:pPr>
        <w:rPr>
          <w:rFonts w:hint="eastAsia"/>
        </w:rPr>
      </w:pPr>
      <w:r>
        <w:rPr>
          <w:rFonts w:hint="eastAsia"/>
        </w:rPr>
        <w:t>林妹妹的文化影响随着时间的推移，《红楼梦》及其中的人物形象对中国乃至世界文化产生了深远的影响。“林妹妹”不仅仅是一个名字那么简单，它已经成为了一种文化的象征，代表着一种特定类型的美丽女子：既有外在之美又有内在之才；既脆弱敏感又坚强独立。在中国传统文化里，“林妹妹式”的女性形象深受人们喜爱，并被广泛应用于文学创作、影视作品等领域当中。围绕着林黛玉的故事还激发了许多学者的研究兴趣，从不同角度探讨了这位虚构人物背后所蕴含的社会意义和个人价值。</w:t>
      </w:r>
    </w:p>
    <w:p w14:paraId="2B3306AA" w14:textId="77777777" w:rsidR="00234DFC" w:rsidRDefault="00234DFC">
      <w:pPr>
        <w:rPr>
          <w:rFonts w:hint="eastAsia"/>
        </w:rPr>
      </w:pPr>
      <w:r>
        <w:rPr>
          <w:rFonts w:hint="eastAsia"/>
        </w:rPr>
        <w:t>最后的总结通过上述介绍我们可以看到，“林妹妹”不仅承载着丰富的历史文化和艺术价值，同时也反映了中国古代对于理想化女性形象的一种追求。虽然时代变迁，但林黛玉的形象依旧能够触动现代人的心灵，让人们从中体会到人性的美好以及生活的复杂性。无论是作为文学研究的对象还是日常生活中提及的一个符号，“林妹妹”都将继续在中国乃至更广阔的文化领域内发挥着独特的作用。</w:t>
      </w:r>
    </w:p>
    <w:p w14:paraId="3575C392" w14:textId="77777777" w:rsidR="00234DFC" w:rsidRDefault="00234DFC">
      <w:pPr>
        <w:rPr>
          <w:rFonts w:hint="eastAsia"/>
        </w:rPr>
      </w:pPr>
    </w:p>
    <w:p w14:paraId="32ADBC76" w14:textId="5F936AD1" w:rsidR="00DD0321" w:rsidRDefault="00DD0321"/>
    <w:sectPr w:rsidR="00DD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1"/>
    <w:rsid w:val="00234DFC"/>
    <w:rsid w:val="00332454"/>
    <w:rsid w:val="00D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CE753-74B3-42CC-996F-48FD3FD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