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559EC" w14:textId="77777777" w:rsidR="0046214B" w:rsidRDefault="0046214B">
      <w:pPr>
        <w:rPr>
          <w:rFonts w:hint="eastAsia"/>
        </w:rPr>
      </w:pPr>
    </w:p>
    <w:p w14:paraId="648A2435" w14:textId="77777777" w:rsidR="0046214B" w:rsidRDefault="0046214B">
      <w:pPr>
        <w:rPr>
          <w:rFonts w:hint="eastAsia"/>
        </w:rPr>
      </w:pPr>
      <w:r>
        <w:rPr>
          <w:rFonts w:hint="eastAsia"/>
        </w:rPr>
        <w:tab/>
        <w:t>振的拼音字：Zhèn</w:t>
      </w:r>
    </w:p>
    <w:p w14:paraId="5476631A" w14:textId="77777777" w:rsidR="0046214B" w:rsidRDefault="0046214B">
      <w:pPr>
        <w:rPr>
          <w:rFonts w:hint="eastAsia"/>
        </w:rPr>
      </w:pPr>
    </w:p>
    <w:p w14:paraId="00C5C961" w14:textId="77777777" w:rsidR="0046214B" w:rsidRDefault="0046214B">
      <w:pPr>
        <w:rPr>
          <w:rFonts w:hint="eastAsia"/>
        </w:rPr>
      </w:pPr>
    </w:p>
    <w:p w14:paraId="146E94A2" w14:textId="77777777" w:rsidR="0046214B" w:rsidRDefault="0046214B">
      <w:pPr>
        <w:rPr>
          <w:rFonts w:hint="eastAsia"/>
        </w:rPr>
      </w:pPr>
      <w:r>
        <w:rPr>
          <w:rFonts w:hint="eastAsia"/>
        </w:rPr>
        <w:tab/>
        <w:t>在汉语拼音系统中，“振”被标记为“zhèn”，是一个多义词，其意义丰富多样，在不同的语境下有着不同的解释。从古至今，这个字一直承载着中华民族的文化内涵和历史记忆。它不仅出现在古典文献之中，也在现代汉语中扮演着不可或缺的角色。</w:t>
      </w:r>
    </w:p>
    <w:p w14:paraId="114F9072" w14:textId="77777777" w:rsidR="0046214B" w:rsidRDefault="0046214B">
      <w:pPr>
        <w:rPr>
          <w:rFonts w:hint="eastAsia"/>
        </w:rPr>
      </w:pPr>
    </w:p>
    <w:p w14:paraId="2716A1E1" w14:textId="77777777" w:rsidR="0046214B" w:rsidRDefault="0046214B">
      <w:pPr>
        <w:rPr>
          <w:rFonts w:hint="eastAsia"/>
        </w:rPr>
      </w:pPr>
    </w:p>
    <w:p w14:paraId="6671F540" w14:textId="77777777" w:rsidR="0046214B" w:rsidRDefault="0046214B">
      <w:pPr>
        <w:rPr>
          <w:rFonts w:hint="eastAsia"/>
        </w:rPr>
      </w:pPr>
    </w:p>
    <w:p w14:paraId="25B9129D" w14:textId="77777777" w:rsidR="0046214B" w:rsidRDefault="0046214B">
      <w:pPr>
        <w:rPr>
          <w:rFonts w:hint="eastAsia"/>
        </w:rPr>
      </w:pPr>
      <w:r>
        <w:rPr>
          <w:rFonts w:hint="eastAsia"/>
        </w:rPr>
        <w:tab/>
        <w:t>起源与演变</w:t>
      </w:r>
    </w:p>
    <w:p w14:paraId="07BAD90A" w14:textId="77777777" w:rsidR="0046214B" w:rsidRDefault="0046214B">
      <w:pPr>
        <w:rPr>
          <w:rFonts w:hint="eastAsia"/>
        </w:rPr>
      </w:pPr>
    </w:p>
    <w:p w14:paraId="76B1E076" w14:textId="77777777" w:rsidR="0046214B" w:rsidRDefault="0046214B">
      <w:pPr>
        <w:rPr>
          <w:rFonts w:hint="eastAsia"/>
        </w:rPr>
      </w:pPr>
    </w:p>
    <w:p w14:paraId="23A019E7" w14:textId="77777777" w:rsidR="0046214B" w:rsidRDefault="0046214B">
      <w:pPr>
        <w:rPr>
          <w:rFonts w:hint="eastAsia"/>
        </w:rPr>
      </w:pPr>
      <w:r>
        <w:rPr>
          <w:rFonts w:hint="eastAsia"/>
        </w:rPr>
        <w:tab/>
        <w:t>追溯到甲骨文时期，“振”的原始形态便已出现。最初的象形描绘了手部的动作，意指挥动或抖落。随着时间的发展，这个字逐渐演变成如今我们所见的样子，其含义也变得更加广泛。到了篆书时期，“振”的结构更加规整，而隶书则进一步简化了笔画，使得书写更为便捷。楷书时期，“振”的形式基本定型，流传至今。</w:t>
      </w:r>
    </w:p>
    <w:p w14:paraId="5501F0C6" w14:textId="77777777" w:rsidR="0046214B" w:rsidRDefault="0046214B">
      <w:pPr>
        <w:rPr>
          <w:rFonts w:hint="eastAsia"/>
        </w:rPr>
      </w:pPr>
    </w:p>
    <w:p w14:paraId="083DBF27" w14:textId="77777777" w:rsidR="0046214B" w:rsidRDefault="0046214B">
      <w:pPr>
        <w:rPr>
          <w:rFonts w:hint="eastAsia"/>
        </w:rPr>
      </w:pPr>
    </w:p>
    <w:p w14:paraId="41DC77C9" w14:textId="77777777" w:rsidR="0046214B" w:rsidRDefault="0046214B">
      <w:pPr>
        <w:rPr>
          <w:rFonts w:hint="eastAsia"/>
        </w:rPr>
      </w:pPr>
    </w:p>
    <w:p w14:paraId="1C8B9C3C" w14:textId="77777777" w:rsidR="0046214B" w:rsidRDefault="0046214B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0DCDECA7" w14:textId="77777777" w:rsidR="0046214B" w:rsidRDefault="0046214B">
      <w:pPr>
        <w:rPr>
          <w:rFonts w:hint="eastAsia"/>
        </w:rPr>
      </w:pPr>
    </w:p>
    <w:p w14:paraId="02B2021A" w14:textId="77777777" w:rsidR="0046214B" w:rsidRDefault="0046214B">
      <w:pPr>
        <w:rPr>
          <w:rFonts w:hint="eastAsia"/>
        </w:rPr>
      </w:pPr>
    </w:p>
    <w:p w14:paraId="6CCE8760" w14:textId="77777777" w:rsidR="0046214B" w:rsidRDefault="0046214B">
      <w:pPr>
        <w:rPr>
          <w:rFonts w:hint="eastAsia"/>
        </w:rPr>
      </w:pPr>
      <w:r>
        <w:rPr>
          <w:rFonts w:hint="eastAsia"/>
        </w:rPr>
        <w:tab/>
        <w:t>在中国传统文化里，“振”往往象征着一种积极向上的力量。例如，“振兴中华”表达了中国人民希望国家繁荣昌盛的美好愿望；“振奋精神”则鼓励人们在面对困难时保持乐观态度，勇往直前。“振”字还经常出现在诗词歌赋中，如唐代诗人王之涣的《登鹳雀楼》：“白日依山尽，黄河入海流。欲穷千里目，更上一层楼。”这里的“更上一层楼”可以理解为一种自我提升、不懈追求的精神体现。</w:t>
      </w:r>
    </w:p>
    <w:p w14:paraId="20DEAEC1" w14:textId="77777777" w:rsidR="0046214B" w:rsidRDefault="0046214B">
      <w:pPr>
        <w:rPr>
          <w:rFonts w:hint="eastAsia"/>
        </w:rPr>
      </w:pPr>
    </w:p>
    <w:p w14:paraId="307BD8C2" w14:textId="77777777" w:rsidR="0046214B" w:rsidRDefault="0046214B">
      <w:pPr>
        <w:rPr>
          <w:rFonts w:hint="eastAsia"/>
        </w:rPr>
      </w:pPr>
    </w:p>
    <w:p w14:paraId="58A33985" w14:textId="77777777" w:rsidR="0046214B" w:rsidRDefault="0046214B">
      <w:pPr>
        <w:rPr>
          <w:rFonts w:hint="eastAsia"/>
        </w:rPr>
      </w:pPr>
    </w:p>
    <w:p w14:paraId="7788AF6E" w14:textId="77777777" w:rsidR="0046214B" w:rsidRDefault="0046214B">
      <w:pPr>
        <w:rPr>
          <w:rFonts w:hint="eastAsia"/>
        </w:rPr>
      </w:pPr>
      <w:r>
        <w:rPr>
          <w:rFonts w:hint="eastAsia"/>
        </w:rPr>
        <w:tab/>
        <w:t>实际应用</w:t>
      </w:r>
    </w:p>
    <w:p w14:paraId="25A21EE0" w14:textId="77777777" w:rsidR="0046214B" w:rsidRDefault="0046214B">
      <w:pPr>
        <w:rPr>
          <w:rFonts w:hint="eastAsia"/>
        </w:rPr>
      </w:pPr>
    </w:p>
    <w:p w14:paraId="7D299DD0" w14:textId="77777777" w:rsidR="0046214B" w:rsidRDefault="0046214B">
      <w:pPr>
        <w:rPr>
          <w:rFonts w:hint="eastAsia"/>
        </w:rPr>
      </w:pPr>
    </w:p>
    <w:p w14:paraId="36332B48" w14:textId="77777777" w:rsidR="0046214B" w:rsidRDefault="0046214B">
      <w:pPr>
        <w:rPr>
          <w:rFonts w:hint="eastAsia"/>
        </w:rPr>
      </w:pPr>
      <w:r>
        <w:rPr>
          <w:rFonts w:hint="eastAsia"/>
        </w:rPr>
        <w:tab/>
        <w:t>除了文学作品之外，“振”字在日常生活中也有着广泛的应用。比如，在物理学领域，“振动”描述的是物体来回运动的状态；医学上的“振荡疗法”用于治疗某些疾病；社会学方面，“振兴社区”指的是改善居民生活环境、提高生活质量的努力。“振作”、“振兴”等词汇频繁出现在新闻报道和社会讨论中，反映了人们对美好未来的共同向往。</w:t>
      </w:r>
    </w:p>
    <w:p w14:paraId="5BDEE53A" w14:textId="77777777" w:rsidR="0046214B" w:rsidRDefault="0046214B">
      <w:pPr>
        <w:rPr>
          <w:rFonts w:hint="eastAsia"/>
        </w:rPr>
      </w:pPr>
    </w:p>
    <w:p w14:paraId="30862BD6" w14:textId="77777777" w:rsidR="0046214B" w:rsidRDefault="0046214B">
      <w:pPr>
        <w:rPr>
          <w:rFonts w:hint="eastAsia"/>
        </w:rPr>
      </w:pPr>
    </w:p>
    <w:p w14:paraId="5E14AE57" w14:textId="77777777" w:rsidR="0046214B" w:rsidRDefault="0046214B">
      <w:pPr>
        <w:rPr>
          <w:rFonts w:hint="eastAsia"/>
        </w:rPr>
      </w:pPr>
    </w:p>
    <w:p w14:paraId="3FE9FC16" w14:textId="77777777" w:rsidR="0046214B" w:rsidRDefault="004621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39CAD4" w14:textId="77777777" w:rsidR="0046214B" w:rsidRDefault="0046214B">
      <w:pPr>
        <w:rPr>
          <w:rFonts w:hint="eastAsia"/>
        </w:rPr>
      </w:pPr>
    </w:p>
    <w:p w14:paraId="643C3B8B" w14:textId="77777777" w:rsidR="0046214B" w:rsidRDefault="0046214B">
      <w:pPr>
        <w:rPr>
          <w:rFonts w:hint="eastAsia"/>
        </w:rPr>
      </w:pPr>
    </w:p>
    <w:p w14:paraId="6345F51E" w14:textId="77777777" w:rsidR="0046214B" w:rsidRDefault="0046214B">
      <w:pPr>
        <w:rPr>
          <w:rFonts w:hint="eastAsia"/>
        </w:rPr>
      </w:pPr>
      <w:r>
        <w:rPr>
          <w:rFonts w:hint="eastAsia"/>
        </w:rPr>
        <w:tab/>
        <w:t>“振”不仅仅是一个简单的汉字，它背后蕴含着深厚的文化底蕴和时代精神。无论是过去还是现在，“振”都在不断地赋予新的意义，激励着一代又一代的人们去探索未知、创造奇迹。在未来，“振”将继续伴随着中华民族的成长与发展，见证更多辉煌时刻的到来。</w:t>
      </w:r>
    </w:p>
    <w:p w14:paraId="69DDF098" w14:textId="77777777" w:rsidR="0046214B" w:rsidRDefault="0046214B">
      <w:pPr>
        <w:rPr>
          <w:rFonts w:hint="eastAsia"/>
        </w:rPr>
      </w:pPr>
    </w:p>
    <w:p w14:paraId="4B35542A" w14:textId="77777777" w:rsidR="0046214B" w:rsidRDefault="0046214B">
      <w:pPr>
        <w:rPr>
          <w:rFonts w:hint="eastAsia"/>
        </w:rPr>
      </w:pPr>
    </w:p>
    <w:p w14:paraId="5EC53F82" w14:textId="77777777" w:rsidR="0046214B" w:rsidRDefault="004621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E6408A" w14:textId="57EA9E3C" w:rsidR="00232141" w:rsidRDefault="00232141"/>
    <w:sectPr w:rsidR="00232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41"/>
    <w:rsid w:val="00232141"/>
    <w:rsid w:val="002C4F04"/>
    <w:rsid w:val="0046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D5830-5B0F-43C5-8304-40102DCC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