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8706" w14:textId="77777777" w:rsidR="002F321C" w:rsidRDefault="002F321C">
      <w:pPr>
        <w:rPr>
          <w:rFonts w:hint="eastAsia"/>
        </w:rPr>
      </w:pPr>
      <w:r>
        <w:rPr>
          <w:rFonts w:hint="eastAsia"/>
        </w:rPr>
        <w:t>挑的拼音和词语</w:t>
      </w:r>
    </w:p>
    <w:p w14:paraId="75DB76D2" w14:textId="77777777" w:rsidR="002F321C" w:rsidRDefault="002F321C">
      <w:pPr>
        <w:rPr>
          <w:rFonts w:hint="eastAsia"/>
        </w:rPr>
      </w:pPr>
      <w:r>
        <w:rPr>
          <w:rFonts w:hint="eastAsia"/>
        </w:rPr>
        <w:t>汉字“挑”具有丰富的含义，其拼音为 tiǎo 或 tiāo，根据不同的语境和用法，“挑”字可以表达多种意思。在汉语中，一个字可能有多个读音，并且每个读音对应着不同的词义，这使得中文学习既充满挑战也富有乐趣。</w:t>
      </w:r>
    </w:p>
    <w:p w14:paraId="2EF7C0C3" w14:textId="77777777" w:rsidR="002F321C" w:rsidRDefault="002F321C">
      <w:pPr>
        <w:rPr>
          <w:rFonts w:hint="eastAsia"/>
        </w:rPr>
      </w:pPr>
    </w:p>
    <w:p w14:paraId="4224A617" w14:textId="77777777" w:rsidR="002F321C" w:rsidRDefault="002F321C">
      <w:pPr>
        <w:rPr>
          <w:rFonts w:hint="eastAsia"/>
        </w:rPr>
      </w:pPr>
      <w:r>
        <w:rPr>
          <w:rFonts w:hint="eastAsia"/>
        </w:rPr>
        <w:t>作为动词的“挑”（tiǎo）</w:t>
      </w:r>
    </w:p>
    <w:p w14:paraId="439459A0" w14:textId="77777777" w:rsidR="002F321C" w:rsidRDefault="002F321C">
      <w:pPr>
        <w:rPr>
          <w:rFonts w:hint="eastAsia"/>
        </w:rPr>
      </w:pPr>
      <w:r>
        <w:rPr>
          <w:rFonts w:hint="eastAsia"/>
        </w:rPr>
        <w:t>当读作 tiǎo 时，“挑”通常表示使用长柄工具如棍棒或锄头等将物体举起、撬起或者勾拉的动作。例如，在农村地区，人们可能会说“挑水”，指的是用扁担两端挂着水桶从井里取水的过程。“挑”还可以用来描述选择性的行为，比如“挑毛病”，意味着故意寻找问题或不足之处。</w:t>
      </w:r>
    </w:p>
    <w:p w14:paraId="6BD9B47A" w14:textId="77777777" w:rsidR="002F321C" w:rsidRDefault="002F321C">
      <w:pPr>
        <w:rPr>
          <w:rFonts w:hint="eastAsia"/>
        </w:rPr>
      </w:pPr>
    </w:p>
    <w:p w14:paraId="4B909E91" w14:textId="77777777" w:rsidR="002F321C" w:rsidRDefault="002F321C">
      <w:pPr>
        <w:rPr>
          <w:rFonts w:hint="eastAsia"/>
        </w:rPr>
      </w:pPr>
      <w:r>
        <w:rPr>
          <w:rFonts w:hint="eastAsia"/>
        </w:rPr>
        <w:t>形容竞争或选拔的“挑”（tiǎo）</w:t>
      </w:r>
    </w:p>
    <w:p w14:paraId="11E92200" w14:textId="77777777" w:rsidR="002F321C" w:rsidRDefault="002F321C">
      <w:pPr>
        <w:rPr>
          <w:rFonts w:hint="eastAsia"/>
        </w:rPr>
      </w:pPr>
      <w:r>
        <w:rPr>
          <w:rFonts w:hint="eastAsia"/>
        </w:rPr>
        <w:t>“挑”也可以用来形容一种竞争的状态或是挑选过程。“挑大梁”这个短语形象地描绘了承担重任的情形，暗示某人必须负责重要任务或工作。而“挑灯夜战”则表达了为了完成某些目标而在夜晚加班加点工作的场景。这些表达不仅体现了中国传统文化中对于坚韧不拔精神的赞美，也反映了现代社会快节奏生活下人们的努力奋斗。</w:t>
      </w:r>
    </w:p>
    <w:p w14:paraId="60BE0D19" w14:textId="77777777" w:rsidR="002F321C" w:rsidRDefault="002F321C">
      <w:pPr>
        <w:rPr>
          <w:rFonts w:hint="eastAsia"/>
        </w:rPr>
      </w:pPr>
    </w:p>
    <w:p w14:paraId="618C9A64" w14:textId="77777777" w:rsidR="002F321C" w:rsidRDefault="002F321C">
      <w:pPr>
        <w:rPr>
          <w:rFonts w:hint="eastAsia"/>
        </w:rPr>
      </w:pPr>
      <w:r>
        <w:rPr>
          <w:rFonts w:hint="eastAsia"/>
        </w:rPr>
        <w:t>作为量词的“挑”（tiāo）</w:t>
      </w:r>
    </w:p>
    <w:p w14:paraId="4EE9D04E" w14:textId="77777777" w:rsidR="002F321C" w:rsidRDefault="002F321C">
      <w:pPr>
        <w:rPr>
          <w:rFonts w:hint="eastAsia"/>
        </w:rPr>
      </w:pPr>
      <w:r>
        <w:rPr>
          <w:rFonts w:hint="eastAsia"/>
        </w:rPr>
        <w:t>读作 tiāo 的时候，“挑”主要作为量词使用，用于计算由两个容器组成的搬运工具所承载的数量。比如“一挑水”，这里的一挑指的是两只水桶里的水量总和。这种用法来源于古代劳动人民的生活实践，至今仍在一些方言区保留下来，成为语言文化的一部分。</w:t>
      </w:r>
    </w:p>
    <w:p w14:paraId="5DDA0848" w14:textId="77777777" w:rsidR="002F321C" w:rsidRDefault="002F321C">
      <w:pPr>
        <w:rPr>
          <w:rFonts w:hint="eastAsia"/>
        </w:rPr>
      </w:pPr>
    </w:p>
    <w:p w14:paraId="189A1EB4" w14:textId="77777777" w:rsidR="002F321C" w:rsidRDefault="002F321C">
      <w:pPr>
        <w:rPr>
          <w:rFonts w:hint="eastAsia"/>
        </w:rPr>
      </w:pPr>
      <w:r>
        <w:rPr>
          <w:rFonts w:hint="eastAsia"/>
        </w:rPr>
        <w:t>与艺术相关的“挑”（tiǎo）</w:t>
      </w:r>
    </w:p>
    <w:p w14:paraId="58C28F40" w14:textId="77777777" w:rsidR="002F321C" w:rsidRDefault="002F321C">
      <w:pPr>
        <w:rPr>
          <w:rFonts w:hint="eastAsia"/>
        </w:rPr>
      </w:pPr>
      <w:r>
        <w:rPr>
          <w:rFonts w:hint="eastAsia"/>
        </w:rPr>
        <w:t>在传统手工艺领域，“挑花”是一种精美的刺绣技法，艺人通过精心设计图案并运用细密针脚来创造出绚丽多彩的作品。“挑花”不仅考验工匠的技术水平，更体现了他们对美的追求和创造力。每一幅成功的挑花作品都是无数次细微动作积累的最后的总结，它承载着深厚的文化底蕴，是中华民族智慧结晶之一。</w:t>
      </w:r>
    </w:p>
    <w:p w14:paraId="4B3EA471" w14:textId="77777777" w:rsidR="002F321C" w:rsidRDefault="002F321C">
      <w:pPr>
        <w:rPr>
          <w:rFonts w:hint="eastAsia"/>
        </w:rPr>
      </w:pPr>
    </w:p>
    <w:p w14:paraId="11AE1496" w14:textId="77777777" w:rsidR="002F321C" w:rsidRDefault="002F321C">
      <w:pPr>
        <w:rPr>
          <w:rFonts w:hint="eastAsia"/>
        </w:rPr>
      </w:pPr>
      <w:r>
        <w:rPr>
          <w:rFonts w:hint="eastAsia"/>
        </w:rPr>
        <w:t>最后的总结</w:t>
      </w:r>
    </w:p>
    <w:p w14:paraId="4C286FAA" w14:textId="77777777" w:rsidR="002F321C" w:rsidRDefault="002F321C">
      <w:pPr>
        <w:rPr>
          <w:rFonts w:hint="eastAsia"/>
        </w:rPr>
      </w:pPr>
      <w:r>
        <w:rPr>
          <w:rFonts w:hint="eastAsia"/>
        </w:rPr>
        <w:t>“挑”作为一个多义词，在不同场合下有着截然不同的解释。无论是作为动词、形容词还是量词，“挑”都紧密联系着中国人民日常生活和社会活动。了解“挑”的多样性和背后的故事，可以帮助我们更好地理解汉语的魅力以及中华文化的博大精深。</w:t>
      </w:r>
    </w:p>
    <w:p w14:paraId="1EA3F24D" w14:textId="77777777" w:rsidR="002F321C" w:rsidRDefault="002F321C">
      <w:pPr>
        <w:rPr>
          <w:rFonts w:hint="eastAsia"/>
        </w:rPr>
      </w:pPr>
    </w:p>
    <w:p w14:paraId="3362CCAE" w14:textId="77777777" w:rsidR="002F321C" w:rsidRDefault="002F32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30260C" w14:textId="12932E45" w:rsidR="00D95D47" w:rsidRDefault="00D95D47"/>
    <w:sectPr w:rsidR="00D95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47"/>
    <w:rsid w:val="002F321C"/>
    <w:rsid w:val="009442F6"/>
    <w:rsid w:val="00D9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7F73A-1C98-4A87-B260-DE4CB4CF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