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C1A9" w14:textId="77777777" w:rsidR="0005309A" w:rsidRDefault="0005309A">
      <w:pPr>
        <w:rPr>
          <w:rFonts w:hint="eastAsia"/>
        </w:rPr>
      </w:pPr>
      <w:r>
        <w:rPr>
          <w:rFonts w:hint="eastAsia"/>
        </w:rPr>
        <w:t>挑的两个拼音：tiǎo和tiāo</w:t>
      </w:r>
    </w:p>
    <w:p w14:paraId="09247FB3" w14:textId="77777777" w:rsidR="0005309A" w:rsidRDefault="0005309A">
      <w:pPr>
        <w:rPr>
          <w:rFonts w:hint="eastAsia"/>
        </w:rPr>
      </w:pPr>
      <w:r>
        <w:rPr>
          <w:rFonts w:hint="eastAsia"/>
        </w:rPr>
        <w:t>在汉语中，“挑”字具有两种主要的拼音读法，分别是 tiǎo 和 tiāo。这两种发音不仅在声调上有所不同，在语义和用法上也存在显著差异。为了更好地理解这两个拼音及其背后的文化意义，我们将分别探讨它们的具体含义和应用场景。</w:t>
      </w:r>
    </w:p>
    <w:p w14:paraId="35AB1878" w14:textId="77777777" w:rsidR="0005309A" w:rsidRDefault="0005309A">
      <w:pPr>
        <w:rPr>
          <w:rFonts w:hint="eastAsia"/>
        </w:rPr>
      </w:pPr>
    </w:p>
    <w:p w14:paraId="636FFED7" w14:textId="77777777" w:rsidR="0005309A" w:rsidRDefault="0005309A">
      <w:pPr>
        <w:rPr>
          <w:rFonts w:hint="eastAsia"/>
        </w:rPr>
      </w:pPr>
      <w:r>
        <w:rPr>
          <w:rFonts w:hint="eastAsia"/>
        </w:rPr>
        <w:t>轻挑：tiǎo</w:t>
      </w:r>
    </w:p>
    <w:p w14:paraId="0C115667" w14:textId="77777777" w:rsidR="0005309A" w:rsidRDefault="0005309A">
      <w:pPr>
        <w:rPr>
          <w:rFonts w:hint="eastAsia"/>
        </w:rPr>
      </w:pPr>
      <w:r>
        <w:rPr>
          <w:rFonts w:hint="eastAsia"/>
        </w:rPr>
        <w:t>当“挑”被读作第三声 tiǎo 时，它通常表示一种轻盈、敏捷的动作，或者是在特定条件下选择或挑选的行为。例如，当我们说“挑水”时，指的是从井里打水上来这个动作，需要一定的技巧和力气，但不是非常沉重的劳动。“挑战”一词中的“挑”也是此读音，意为面对困难或对手时主动发起对抗，寻求突破自我极限的机会。在日常生活中，我们还常用“挑三拣四”来形容一个人过于挑剔，对事物不满意。</w:t>
      </w:r>
    </w:p>
    <w:p w14:paraId="102F52A5" w14:textId="77777777" w:rsidR="0005309A" w:rsidRDefault="0005309A">
      <w:pPr>
        <w:rPr>
          <w:rFonts w:hint="eastAsia"/>
        </w:rPr>
      </w:pPr>
    </w:p>
    <w:p w14:paraId="591ECF56" w14:textId="77777777" w:rsidR="0005309A" w:rsidRDefault="0005309A">
      <w:pPr>
        <w:rPr>
          <w:rFonts w:hint="eastAsia"/>
        </w:rPr>
      </w:pPr>
      <w:r>
        <w:rPr>
          <w:rFonts w:hint="eastAsia"/>
        </w:rPr>
        <w:t>重挑：tiāo</w:t>
      </w:r>
    </w:p>
    <w:p w14:paraId="7D6A740F" w14:textId="77777777" w:rsidR="0005309A" w:rsidRDefault="0005309A">
      <w:pPr>
        <w:rPr>
          <w:rFonts w:hint="eastAsia"/>
        </w:rPr>
      </w:pPr>
      <w:r>
        <w:rPr>
          <w:rFonts w:hint="eastAsia"/>
        </w:rPr>
        <w:t>另一方面，当“挑”被读作第一声 tiāo 时，它更多地关联到承载重量或是把物体向上提起的动作。比如“挑担子”，这里指的是一种体力活，即人们用扁担将货物或农产品从一个地方搬运到另一个地方。这种行为在中国古代以及一些发展中国家的农村地区仍然常见。“挑灯夜战”里的“挑”也是这个读音，形象地描述了古人夜间通过提高油灯的高度来增加光线亮度以便继续工作的场景。因此，tiāo 这个读音往往与艰苦的努力和坚持不懈的精神相联系。</w:t>
      </w:r>
    </w:p>
    <w:p w14:paraId="4E96572C" w14:textId="77777777" w:rsidR="0005309A" w:rsidRDefault="0005309A">
      <w:pPr>
        <w:rPr>
          <w:rFonts w:hint="eastAsia"/>
        </w:rPr>
      </w:pPr>
    </w:p>
    <w:p w14:paraId="72D42374" w14:textId="77777777" w:rsidR="0005309A" w:rsidRDefault="0005309A">
      <w:pPr>
        <w:rPr>
          <w:rFonts w:hint="eastAsia"/>
        </w:rPr>
      </w:pPr>
      <w:r>
        <w:rPr>
          <w:rFonts w:hint="eastAsia"/>
        </w:rPr>
        <w:t>文化背景下的理解</w:t>
      </w:r>
    </w:p>
    <w:p w14:paraId="5B5B139C" w14:textId="77777777" w:rsidR="0005309A" w:rsidRDefault="0005309A">
      <w:pPr>
        <w:rPr>
          <w:rFonts w:hint="eastAsia"/>
        </w:rPr>
      </w:pPr>
      <w:r>
        <w:rPr>
          <w:rFonts w:hint="eastAsia"/>
        </w:rPr>
        <w:t>在中国传统文化中，“挑”的不同读音反映了人们对生活态度的不同侧面。一方面，轻巧的 tiǎo 体现了灵活性和适应性；另一方面，沉重的 tiāo 则强调了坚韧不拔和吃苦耐劳。无论是哪种形式的“挑”，都蕴含着中国人民对于生活的深刻理解和积极应对的态度。随着社会的发展，虽然很多传统的生活方式已经改变，但是这些词语所传达的精神内涵依然深深植根于中华民族的文化基因之中。</w:t>
      </w:r>
    </w:p>
    <w:p w14:paraId="7FD56913" w14:textId="77777777" w:rsidR="0005309A" w:rsidRDefault="0005309A">
      <w:pPr>
        <w:rPr>
          <w:rFonts w:hint="eastAsia"/>
        </w:rPr>
      </w:pPr>
    </w:p>
    <w:p w14:paraId="0AE4289A" w14:textId="77777777" w:rsidR="0005309A" w:rsidRDefault="0005309A">
      <w:pPr>
        <w:rPr>
          <w:rFonts w:hint="eastAsia"/>
        </w:rPr>
      </w:pPr>
      <w:r>
        <w:rPr>
          <w:rFonts w:hint="eastAsia"/>
        </w:rPr>
        <w:t>最后的总结</w:t>
      </w:r>
    </w:p>
    <w:p w14:paraId="52DB2CEA" w14:textId="77777777" w:rsidR="0005309A" w:rsidRDefault="0005309A">
      <w:pPr>
        <w:rPr>
          <w:rFonts w:hint="eastAsia"/>
        </w:rPr>
      </w:pPr>
      <w:r>
        <w:rPr>
          <w:rFonts w:hint="eastAsia"/>
        </w:rPr>
        <w:t>“挑”作为汉字的一部分，其丰富的读音变化不仅展示了汉语语言的魅力，更反映出中国人对待生活多样性的智慧。无论是轻挑还是重挑，都是我们文化遗产中的宝贵财富，值得我们去了解和传承。</w:t>
      </w:r>
    </w:p>
    <w:p w14:paraId="49B7C672" w14:textId="77777777" w:rsidR="0005309A" w:rsidRDefault="0005309A">
      <w:pPr>
        <w:rPr>
          <w:rFonts w:hint="eastAsia"/>
        </w:rPr>
      </w:pPr>
    </w:p>
    <w:p w14:paraId="2C9B92CC" w14:textId="77777777" w:rsidR="0005309A" w:rsidRDefault="0005309A">
      <w:pPr>
        <w:rPr>
          <w:rFonts w:hint="eastAsia"/>
        </w:rPr>
      </w:pPr>
      <w:r>
        <w:rPr>
          <w:rFonts w:hint="eastAsia"/>
        </w:rPr>
        <w:t>本文是由每日文章网(2345lzwz.cn)为大家创作</w:t>
      </w:r>
    </w:p>
    <w:p w14:paraId="2DE1D71F" w14:textId="2A44CDE5" w:rsidR="00845A65" w:rsidRDefault="00845A65"/>
    <w:sectPr w:rsidR="00845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65"/>
    <w:rsid w:val="0005309A"/>
    <w:rsid w:val="00845A6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2CBA3-2C14-4EA8-9B04-6188FE5B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A65"/>
    <w:rPr>
      <w:rFonts w:cstheme="majorBidi"/>
      <w:color w:val="2F5496" w:themeColor="accent1" w:themeShade="BF"/>
      <w:sz w:val="28"/>
      <w:szCs w:val="28"/>
    </w:rPr>
  </w:style>
  <w:style w:type="character" w:customStyle="1" w:styleId="50">
    <w:name w:val="标题 5 字符"/>
    <w:basedOn w:val="a0"/>
    <w:link w:val="5"/>
    <w:uiPriority w:val="9"/>
    <w:semiHidden/>
    <w:rsid w:val="00845A65"/>
    <w:rPr>
      <w:rFonts w:cstheme="majorBidi"/>
      <w:color w:val="2F5496" w:themeColor="accent1" w:themeShade="BF"/>
      <w:sz w:val="24"/>
    </w:rPr>
  </w:style>
  <w:style w:type="character" w:customStyle="1" w:styleId="60">
    <w:name w:val="标题 6 字符"/>
    <w:basedOn w:val="a0"/>
    <w:link w:val="6"/>
    <w:uiPriority w:val="9"/>
    <w:semiHidden/>
    <w:rsid w:val="00845A65"/>
    <w:rPr>
      <w:rFonts w:cstheme="majorBidi"/>
      <w:b/>
      <w:bCs/>
      <w:color w:val="2F5496" w:themeColor="accent1" w:themeShade="BF"/>
    </w:rPr>
  </w:style>
  <w:style w:type="character" w:customStyle="1" w:styleId="70">
    <w:name w:val="标题 7 字符"/>
    <w:basedOn w:val="a0"/>
    <w:link w:val="7"/>
    <w:uiPriority w:val="9"/>
    <w:semiHidden/>
    <w:rsid w:val="00845A65"/>
    <w:rPr>
      <w:rFonts w:cstheme="majorBidi"/>
      <w:b/>
      <w:bCs/>
      <w:color w:val="595959" w:themeColor="text1" w:themeTint="A6"/>
    </w:rPr>
  </w:style>
  <w:style w:type="character" w:customStyle="1" w:styleId="80">
    <w:name w:val="标题 8 字符"/>
    <w:basedOn w:val="a0"/>
    <w:link w:val="8"/>
    <w:uiPriority w:val="9"/>
    <w:semiHidden/>
    <w:rsid w:val="00845A65"/>
    <w:rPr>
      <w:rFonts w:cstheme="majorBidi"/>
      <w:color w:val="595959" w:themeColor="text1" w:themeTint="A6"/>
    </w:rPr>
  </w:style>
  <w:style w:type="character" w:customStyle="1" w:styleId="90">
    <w:name w:val="标题 9 字符"/>
    <w:basedOn w:val="a0"/>
    <w:link w:val="9"/>
    <w:uiPriority w:val="9"/>
    <w:semiHidden/>
    <w:rsid w:val="00845A65"/>
    <w:rPr>
      <w:rFonts w:eastAsiaTheme="majorEastAsia" w:cstheme="majorBidi"/>
      <w:color w:val="595959" w:themeColor="text1" w:themeTint="A6"/>
    </w:rPr>
  </w:style>
  <w:style w:type="paragraph" w:styleId="a3">
    <w:name w:val="Title"/>
    <w:basedOn w:val="a"/>
    <w:next w:val="a"/>
    <w:link w:val="a4"/>
    <w:uiPriority w:val="10"/>
    <w:qFormat/>
    <w:rsid w:val="00845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A65"/>
    <w:pPr>
      <w:spacing w:before="160"/>
      <w:jc w:val="center"/>
    </w:pPr>
    <w:rPr>
      <w:i/>
      <w:iCs/>
      <w:color w:val="404040" w:themeColor="text1" w:themeTint="BF"/>
    </w:rPr>
  </w:style>
  <w:style w:type="character" w:customStyle="1" w:styleId="a8">
    <w:name w:val="引用 字符"/>
    <w:basedOn w:val="a0"/>
    <w:link w:val="a7"/>
    <w:uiPriority w:val="29"/>
    <w:rsid w:val="00845A65"/>
    <w:rPr>
      <w:i/>
      <w:iCs/>
      <w:color w:val="404040" w:themeColor="text1" w:themeTint="BF"/>
    </w:rPr>
  </w:style>
  <w:style w:type="paragraph" w:styleId="a9">
    <w:name w:val="List Paragraph"/>
    <w:basedOn w:val="a"/>
    <w:uiPriority w:val="34"/>
    <w:qFormat/>
    <w:rsid w:val="00845A65"/>
    <w:pPr>
      <w:ind w:left="720"/>
      <w:contextualSpacing/>
    </w:pPr>
  </w:style>
  <w:style w:type="character" w:styleId="aa">
    <w:name w:val="Intense Emphasis"/>
    <w:basedOn w:val="a0"/>
    <w:uiPriority w:val="21"/>
    <w:qFormat/>
    <w:rsid w:val="00845A65"/>
    <w:rPr>
      <w:i/>
      <w:iCs/>
      <w:color w:val="2F5496" w:themeColor="accent1" w:themeShade="BF"/>
    </w:rPr>
  </w:style>
  <w:style w:type="paragraph" w:styleId="ab">
    <w:name w:val="Intense Quote"/>
    <w:basedOn w:val="a"/>
    <w:next w:val="a"/>
    <w:link w:val="ac"/>
    <w:uiPriority w:val="30"/>
    <w:qFormat/>
    <w:rsid w:val="00845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A65"/>
    <w:rPr>
      <w:i/>
      <w:iCs/>
      <w:color w:val="2F5496" w:themeColor="accent1" w:themeShade="BF"/>
    </w:rPr>
  </w:style>
  <w:style w:type="character" w:styleId="ad">
    <w:name w:val="Intense Reference"/>
    <w:basedOn w:val="a0"/>
    <w:uiPriority w:val="32"/>
    <w:qFormat/>
    <w:rsid w:val="00845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