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3BD0" w14:textId="77777777" w:rsidR="00F4591E" w:rsidRDefault="00F4591E">
      <w:pPr>
        <w:rPr>
          <w:rFonts w:hint="eastAsia"/>
        </w:rPr>
      </w:pPr>
    </w:p>
    <w:p w14:paraId="6F154B1C" w14:textId="77777777" w:rsidR="00F4591E" w:rsidRDefault="00F4591E">
      <w:pPr>
        <w:rPr>
          <w:rFonts w:hint="eastAsia"/>
        </w:rPr>
      </w:pPr>
      <w:r>
        <w:rPr>
          <w:rFonts w:hint="eastAsia"/>
        </w:rPr>
        <w:tab/>
        <w:t>抓耳挠腮：一个常见的肢体语言</w:t>
      </w:r>
    </w:p>
    <w:p w14:paraId="6064DE12" w14:textId="77777777" w:rsidR="00F4591E" w:rsidRDefault="00F4591E">
      <w:pPr>
        <w:rPr>
          <w:rFonts w:hint="eastAsia"/>
        </w:rPr>
      </w:pPr>
    </w:p>
    <w:p w14:paraId="0C3EEFC3" w14:textId="77777777" w:rsidR="00F4591E" w:rsidRDefault="00F4591E">
      <w:pPr>
        <w:rPr>
          <w:rFonts w:hint="eastAsia"/>
        </w:rPr>
      </w:pPr>
    </w:p>
    <w:p w14:paraId="1649C2D6" w14:textId="77777777" w:rsidR="00F4591E" w:rsidRDefault="00F4591E">
      <w:pPr>
        <w:rPr>
          <w:rFonts w:hint="eastAsia"/>
        </w:rPr>
      </w:pPr>
      <w:r>
        <w:rPr>
          <w:rFonts w:hint="eastAsia"/>
        </w:rPr>
        <w:tab/>
        <w:t>“抓耳挠腮”这个词语在中文中经常用来形容一个人因为困惑、烦恼或焦虑而表现出的一种肢体动作。这种行为在日常生活中十分常见，不仅限于人类，在一些动物身上也能观察到类似的行为模式。当人们处于某种情绪波动之中，尤其是面对难以解决的问题或是感到压力时，不自觉地做出抓耳挠腮的动作，这实际上是一种自我安慰的方式，旨在通过物理上的轻微刺激来缓解心理上的紧张感。</w:t>
      </w:r>
    </w:p>
    <w:p w14:paraId="512D3F5A" w14:textId="77777777" w:rsidR="00F4591E" w:rsidRDefault="00F4591E">
      <w:pPr>
        <w:rPr>
          <w:rFonts w:hint="eastAsia"/>
        </w:rPr>
      </w:pPr>
    </w:p>
    <w:p w14:paraId="02F2DDC3" w14:textId="77777777" w:rsidR="00F4591E" w:rsidRDefault="00F4591E">
      <w:pPr>
        <w:rPr>
          <w:rFonts w:hint="eastAsia"/>
        </w:rPr>
      </w:pPr>
    </w:p>
    <w:p w14:paraId="33F4CD70" w14:textId="77777777" w:rsidR="00F4591E" w:rsidRDefault="00F4591E">
      <w:pPr>
        <w:rPr>
          <w:rFonts w:hint="eastAsia"/>
        </w:rPr>
      </w:pPr>
    </w:p>
    <w:p w14:paraId="50FE0410" w14:textId="77777777" w:rsidR="00F4591E" w:rsidRDefault="00F4591E">
      <w:pPr>
        <w:rPr>
          <w:rFonts w:hint="eastAsia"/>
        </w:rPr>
      </w:pPr>
      <w:r>
        <w:rPr>
          <w:rFonts w:hint="eastAsia"/>
        </w:rPr>
        <w:tab/>
        <w:t>从心理学角度解读抓耳挠腮</w:t>
      </w:r>
    </w:p>
    <w:p w14:paraId="52547DF9" w14:textId="77777777" w:rsidR="00F4591E" w:rsidRDefault="00F4591E">
      <w:pPr>
        <w:rPr>
          <w:rFonts w:hint="eastAsia"/>
        </w:rPr>
      </w:pPr>
    </w:p>
    <w:p w14:paraId="37BF0A2D" w14:textId="77777777" w:rsidR="00F4591E" w:rsidRDefault="00F4591E">
      <w:pPr>
        <w:rPr>
          <w:rFonts w:hint="eastAsia"/>
        </w:rPr>
      </w:pPr>
    </w:p>
    <w:p w14:paraId="6CC6EB67" w14:textId="77777777" w:rsidR="00F4591E" w:rsidRDefault="00F4591E">
      <w:pPr>
        <w:rPr>
          <w:rFonts w:hint="eastAsia"/>
        </w:rPr>
      </w:pPr>
      <w:r>
        <w:rPr>
          <w:rFonts w:hint="eastAsia"/>
        </w:rPr>
        <w:tab/>
        <w:t>从心理学的角度来看，“抓耳挠腮”可以被视为一种非言语沟通方式，它向外界传递了个体内心的情绪状态。例如，当一个人在思考问题时做出这样的动作，可能是在向周围人表明他正处于深思熟虑的状态；而在尴尬或紧张的情况下，则可能是为了减轻内心的不安。这种行为还可能与个人的习惯有关，某些人在特定情境下更容易展现出这一特征。</w:t>
      </w:r>
    </w:p>
    <w:p w14:paraId="426D4071" w14:textId="77777777" w:rsidR="00F4591E" w:rsidRDefault="00F4591E">
      <w:pPr>
        <w:rPr>
          <w:rFonts w:hint="eastAsia"/>
        </w:rPr>
      </w:pPr>
    </w:p>
    <w:p w14:paraId="708706B2" w14:textId="77777777" w:rsidR="00F4591E" w:rsidRDefault="00F4591E">
      <w:pPr>
        <w:rPr>
          <w:rFonts w:hint="eastAsia"/>
        </w:rPr>
      </w:pPr>
    </w:p>
    <w:p w14:paraId="5E83148D" w14:textId="77777777" w:rsidR="00F4591E" w:rsidRDefault="00F4591E">
      <w:pPr>
        <w:rPr>
          <w:rFonts w:hint="eastAsia"/>
        </w:rPr>
      </w:pPr>
    </w:p>
    <w:p w14:paraId="69E1E8C4" w14:textId="77777777" w:rsidR="00F4591E" w:rsidRDefault="00F4591E">
      <w:pPr>
        <w:rPr>
          <w:rFonts w:hint="eastAsia"/>
        </w:rPr>
      </w:pPr>
      <w:r>
        <w:rPr>
          <w:rFonts w:hint="eastAsia"/>
        </w:rPr>
        <w:tab/>
        <w:t>文化差异中的抓耳挠腮</w:t>
      </w:r>
    </w:p>
    <w:p w14:paraId="4211E2B1" w14:textId="77777777" w:rsidR="00F4591E" w:rsidRDefault="00F4591E">
      <w:pPr>
        <w:rPr>
          <w:rFonts w:hint="eastAsia"/>
        </w:rPr>
      </w:pPr>
    </w:p>
    <w:p w14:paraId="02D7E501" w14:textId="77777777" w:rsidR="00F4591E" w:rsidRDefault="00F4591E">
      <w:pPr>
        <w:rPr>
          <w:rFonts w:hint="eastAsia"/>
        </w:rPr>
      </w:pPr>
    </w:p>
    <w:p w14:paraId="4266FECB" w14:textId="77777777" w:rsidR="00F4591E" w:rsidRDefault="00F4591E">
      <w:pPr>
        <w:rPr>
          <w:rFonts w:hint="eastAsia"/>
        </w:rPr>
      </w:pPr>
      <w:r>
        <w:rPr>
          <w:rFonts w:hint="eastAsia"/>
        </w:rPr>
        <w:tab/>
        <w:t>值得注意的是，“抓耳挠腮”的含义并非在所有文化中都是一致的。不同的社会背景和文化传统对于肢体语言的理解有着各自独特的视角。在中国传统文化中，这一动作通常被解释为表示困惑或苦恼，但在其他文化背景下，相同的手势可能会有完全不同的意义。因此，在跨文化交流时，了解并尊重对方的文化习惯是非常重要的。</w:t>
      </w:r>
    </w:p>
    <w:p w14:paraId="137CF6AD" w14:textId="77777777" w:rsidR="00F4591E" w:rsidRDefault="00F4591E">
      <w:pPr>
        <w:rPr>
          <w:rFonts w:hint="eastAsia"/>
        </w:rPr>
      </w:pPr>
    </w:p>
    <w:p w14:paraId="4FC4437C" w14:textId="77777777" w:rsidR="00F4591E" w:rsidRDefault="00F4591E">
      <w:pPr>
        <w:rPr>
          <w:rFonts w:hint="eastAsia"/>
        </w:rPr>
      </w:pPr>
    </w:p>
    <w:p w14:paraId="225B1433" w14:textId="77777777" w:rsidR="00F4591E" w:rsidRDefault="00F4591E">
      <w:pPr>
        <w:rPr>
          <w:rFonts w:hint="eastAsia"/>
        </w:rPr>
      </w:pPr>
    </w:p>
    <w:p w14:paraId="1E98CC8F" w14:textId="77777777" w:rsidR="00F4591E" w:rsidRDefault="00F4591E">
      <w:pPr>
        <w:rPr>
          <w:rFonts w:hint="eastAsia"/>
        </w:rPr>
      </w:pPr>
      <w:r>
        <w:rPr>
          <w:rFonts w:hint="eastAsia"/>
        </w:rPr>
        <w:tab/>
        <w:t>如何正确理解他人“抓耳挠腮”背后的含义</w:t>
      </w:r>
    </w:p>
    <w:p w14:paraId="0F70769C" w14:textId="77777777" w:rsidR="00F4591E" w:rsidRDefault="00F4591E">
      <w:pPr>
        <w:rPr>
          <w:rFonts w:hint="eastAsia"/>
        </w:rPr>
      </w:pPr>
    </w:p>
    <w:p w14:paraId="04033CCC" w14:textId="77777777" w:rsidR="00F4591E" w:rsidRDefault="00F4591E">
      <w:pPr>
        <w:rPr>
          <w:rFonts w:hint="eastAsia"/>
        </w:rPr>
      </w:pPr>
    </w:p>
    <w:p w14:paraId="34B01080" w14:textId="77777777" w:rsidR="00F4591E" w:rsidRDefault="00F4591E">
      <w:pPr>
        <w:rPr>
          <w:rFonts w:hint="eastAsia"/>
        </w:rPr>
      </w:pPr>
      <w:r>
        <w:rPr>
          <w:rFonts w:hint="eastAsia"/>
        </w:rPr>
        <w:tab/>
        <w:t>要准确地解读某人“抓耳挠腮”所传达的信息，并不是一件容易的事。首先需要考虑的是上下文环境，即该行为发生的具体场景是什么样的。观察者还需要结合自己的经验和知识，对对方的整体表现进行综合判断。直接询问对方的感受也是一种有效的方法，尤其是在涉及到重要决策或是敏感话题时，确保双方的理解没有偏差至关重要。</w:t>
      </w:r>
    </w:p>
    <w:p w14:paraId="7FC5C11D" w14:textId="77777777" w:rsidR="00F4591E" w:rsidRDefault="00F4591E">
      <w:pPr>
        <w:rPr>
          <w:rFonts w:hint="eastAsia"/>
        </w:rPr>
      </w:pPr>
    </w:p>
    <w:p w14:paraId="514DE7C1" w14:textId="77777777" w:rsidR="00F4591E" w:rsidRDefault="00F4591E">
      <w:pPr>
        <w:rPr>
          <w:rFonts w:hint="eastAsia"/>
        </w:rPr>
      </w:pPr>
    </w:p>
    <w:p w14:paraId="5E45FE57" w14:textId="77777777" w:rsidR="00F4591E" w:rsidRDefault="00F4591E">
      <w:pPr>
        <w:rPr>
          <w:rFonts w:hint="eastAsia"/>
        </w:rPr>
      </w:pPr>
    </w:p>
    <w:p w14:paraId="7E922D81" w14:textId="77777777" w:rsidR="00F4591E" w:rsidRDefault="00F4591E">
      <w:pPr>
        <w:rPr>
          <w:rFonts w:hint="eastAsia"/>
        </w:rPr>
      </w:pPr>
      <w:r>
        <w:rPr>
          <w:rFonts w:hint="eastAsia"/>
        </w:rPr>
        <w:tab/>
        <w:t>最后的总结：学会观察与表达</w:t>
      </w:r>
    </w:p>
    <w:p w14:paraId="2264A8C0" w14:textId="77777777" w:rsidR="00F4591E" w:rsidRDefault="00F4591E">
      <w:pPr>
        <w:rPr>
          <w:rFonts w:hint="eastAsia"/>
        </w:rPr>
      </w:pPr>
    </w:p>
    <w:p w14:paraId="4A34FF5B" w14:textId="77777777" w:rsidR="00F4591E" w:rsidRDefault="00F4591E">
      <w:pPr>
        <w:rPr>
          <w:rFonts w:hint="eastAsia"/>
        </w:rPr>
      </w:pPr>
    </w:p>
    <w:p w14:paraId="37A8AB3B" w14:textId="77777777" w:rsidR="00F4591E" w:rsidRDefault="00F4591E">
      <w:pPr>
        <w:rPr>
          <w:rFonts w:hint="eastAsia"/>
        </w:rPr>
      </w:pPr>
      <w:r>
        <w:rPr>
          <w:rFonts w:hint="eastAsia"/>
        </w:rPr>
        <w:tab/>
        <w:t>无论是“抓耳挠腮”还是其他任何形式的非言语交流，它们都是人际交往中不可或缺的一部分。通过学习如何更好地观察和理解这些微妙的信号，我们不仅能更加准确地把握他人的真实想法，同时也能够更有效地表达自己的情感态度，从而促进彼此之间的沟通与理解。在这个过程中，保持开放的心态和积极的态度尤为重要。</w:t>
      </w:r>
    </w:p>
    <w:p w14:paraId="7A1F7143" w14:textId="77777777" w:rsidR="00F4591E" w:rsidRDefault="00F4591E">
      <w:pPr>
        <w:rPr>
          <w:rFonts w:hint="eastAsia"/>
        </w:rPr>
      </w:pPr>
    </w:p>
    <w:p w14:paraId="433082AA" w14:textId="77777777" w:rsidR="00F4591E" w:rsidRDefault="00F4591E">
      <w:pPr>
        <w:rPr>
          <w:rFonts w:hint="eastAsia"/>
        </w:rPr>
      </w:pPr>
    </w:p>
    <w:p w14:paraId="365B24CD" w14:textId="77777777" w:rsidR="00F4591E" w:rsidRDefault="00F4591E">
      <w:pPr>
        <w:rPr>
          <w:rFonts w:hint="eastAsia"/>
        </w:rPr>
      </w:pPr>
      <w:r>
        <w:rPr>
          <w:rFonts w:hint="eastAsia"/>
        </w:rPr>
        <w:t>本文是由每日文章网(2345lzwz.cn)为大家创作</w:t>
      </w:r>
    </w:p>
    <w:p w14:paraId="7693DF95" w14:textId="37118654" w:rsidR="0060396B" w:rsidRDefault="0060396B"/>
    <w:sectPr w:rsidR="006039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6B"/>
    <w:rsid w:val="0060396B"/>
    <w:rsid w:val="00C622F5"/>
    <w:rsid w:val="00F4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ACAF5-E97B-4C79-B22E-78BAA932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39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39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39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39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39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39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39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39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39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39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39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39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396B"/>
    <w:rPr>
      <w:rFonts w:cstheme="majorBidi"/>
      <w:color w:val="2F5496" w:themeColor="accent1" w:themeShade="BF"/>
      <w:sz w:val="28"/>
      <w:szCs w:val="28"/>
    </w:rPr>
  </w:style>
  <w:style w:type="character" w:customStyle="1" w:styleId="50">
    <w:name w:val="标题 5 字符"/>
    <w:basedOn w:val="a0"/>
    <w:link w:val="5"/>
    <w:uiPriority w:val="9"/>
    <w:semiHidden/>
    <w:rsid w:val="0060396B"/>
    <w:rPr>
      <w:rFonts w:cstheme="majorBidi"/>
      <w:color w:val="2F5496" w:themeColor="accent1" w:themeShade="BF"/>
      <w:sz w:val="24"/>
    </w:rPr>
  </w:style>
  <w:style w:type="character" w:customStyle="1" w:styleId="60">
    <w:name w:val="标题 6 字符"/>
    <w:basedOn w:val="a0"/>
    <w:link w:val="6"/>
    <w:uiPriority w:val="9"/>
    <w:semiHidden/>
    <w:rsid w:val="0060396B"/>
    <w:rPr>
      <w:rFonts w:cstheme="majorBidi"/>
      <w:b/>
      <w:bCs/>
      <w:color w:val="2F5496" w:themeColor="accent1" w:themeShade="BF"/>
    </w:rPr>
  </w:style>
  <w:style w:type="character" w:customStyle="1" w:styleId="70">
    <w:name w:val="标题 7 字符"/>
    <w:basedOn w:val="a0"/>
    <w:link w:val="7"/>
    <w:uiPriority w:val="9"/>
    <w:semiHidden/>
    <w:rsid w:val="0060396B"/>
    <w:rPr>
      <w:rFonts w:cstheme="majorBidi"/>
      <w:b/>
      <w:bCs/>
      <w:color w:val="595959" w:themeColor="text1" w:themeTint="A6"/>
    </w:rPr>
  </w:style>
  <w:style w:type="character" w:customStyle="1" w:styleId="80">
    <w:name w:val="标题 8 字符"/>
    <w:basedOn w:val="a0"/>
    <w:link w:val="8"/>
    <w:uiPriority w:val="9"/>
    <w:semiHidden/>
    <w:rsid w:val="0060396B"/>
    <w:rPr>
      <w:rFonts w:cstheme="majorBidi"/>
      <w:color w:val="595959" w:themeColor="text1" w:themeTint="A6"/>
    </w:rPr>
  </w:style>
  <w:style w:type="character" w:customStyle="1" w:styleId="90">
    <w:name w:val="标题 9 字符"/>
    <w:basedOn w:val="a0"/>
    <w:link w:val="9"/>
    <w:uiPriority w:val="9"/>
    <w:semiHidden/>
    <w:rsid w:val="0060396B"/>
    <w:rPr>
      <w:rFonts w:eastAsiaTheme="majorEastAsia" w:cstheme="majorBidi"/>
      <w:color w:val="595959" w:themeColor="text1" w:themeTint="A6"/>
    </w:rPr>
  </w:style>
  <w:style w:type="paragraph" w:styleId="a3">
    <w:name w:val="Title"/>
    <w:basedOn w:val="a"/>
    <w:next w:val="a"/>
    <w:link w:val="a4"/>
    <w:uiPriority w:val="10"/>
    <w:qFormat/>
    <w:rsid w:val="006039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39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39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39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396B"/>
    <w:pPr>
      <w:spacing w:before="160"/>
      <w:jc w:val="center"/>
    </w:pPr>
    <w:rPr>
      <w:i/>
      <w:iCs/>
      <w:color w:val="404040" w:themeColor="text1" w:themeTint="BF"/>
    </w:rPr>
  </w:style>
  <w:style w:type="character" w:customStyle="1" w:styleId="a8">
    <w:name w:val="引用 字符"/>
    <w:basedOn w:val="a0"/>
    <w:link w:val="a7"/>
    <w:uiPriority w:val="29"/>
    <w:rsid w:val="0060396B"/>
    <w:rPr>
      <w:i/>
      <w:iCs/>
      <w:color w:val="404040" w:themeColor="text1" w:themeTint="BF"/>
    </w:rPr>
  </w:style>
  <w:style w:type="paragraph" w:styleId="a9">
    <w:name w:val="List Paragraph"/>
    <w:basedOn w:val="a"/>
    <w:uiPriority w:val="34"/>
    <w:qFormat/>
    <w:rsid w:val="0060396B"/>
    <w:pPr>
      <w:ind w:left="720"/>
      <w:contextualSpacing/>
    </w:pPr>
  </w:style>
  <w:style w:type="character" w:styleId="aa">
    <w:name w:val="Intense Emphasis"/>
    <w:basedOn w:val="a0"/>
    <w:uiPriority w:val="21"/>
    <w:qFormat/>
    <w:rsid w:val="0060396B"/>
    <w:rPr>
      <w:i/>
      <w:iCs/>
      <w:color w:val="2F5496" w:themeColor="accent1" w:themeShade="BF"/>
    </w:rPr>
  </w:style>
  <w:style w:type="paragraph" w:styleId="ab">
    <w:name w:val="Intense Quote"/>
    <w:basedOn w:val="a"/>
    <w:next w:val="a"/>
    <w:link w:val="ac"/>
    <w:uiPriority w:val="30"/>
    <w:qFormat/>
    <w:rsid w:val="00603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396B"/>
    <w:rPr>
      <w:i/>
      <w:iCs/>
      <w:color w:val="2F5496" w:themeColor="accent1" w:themeShade="BF"/>
    </w:rPr>
  </w:style>
  <w:style w:type="character" w:styleId="ad">
    <w:name w:val="Intense Reference"/>
    <w:basedOn w:val="a0"/>
    <w:uiPriority w:val="32"/>
    <w:qFormat/>
    <w:rsid w:val="006039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2025-01-22T03:10:00Z</dcterms:created>
  <dcterms:modified xsi:type="dcterms:W3CDTF">2025-01-22T03:10:00Z</dcterms:modified>
</cp:coreProperties>
</file>