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进房间，温暖而柔和，像是母亲的手轻轻抚摸。室外，鸟儿在枝头欢快地鸣叫，音符在空气中跳跃，仿佛在欢迎新一天的到来。窗外的天空一片湛蓝，像是无尽的海洋，几朵洁白的云朵轻轻漂浮，宛如精灵在空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映入眼帘的是一片生机勃勃的景象。绿树成荫，嫩叶在微风中轻轻摇曳，似乎在向路过的人们打招呼。花坛中，各色鲜花竞相开放，红的、黄的、紫的，争奇斗艳，散发出沁人心脾的芳香。小蜜蜂在花间忙碌，勤奋地为大自然的和谐乐章谱写着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波光粼粼的湖面如同一面镜子，映照出天空的蓝和云朵的白，湖水在阳光的照射下闪烁着金色的光辉。微风轻拂，湖面泛起细微的涟漪，犹如轻轻叩击的心跳。岸边，几只白鹭优雅地漫步，时而低头觅食，时而翩然起舞，仿佛在享受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快乐的游人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的小道上，三五成群的游人享受着阳光的洗礼。孩子们在草地上奔跑，笑声如银铃般悦耳，传递着无忧无虑的快乐。有人在湖边垂钓，钓竿随着微风轻轻摇摆，显示出一种宁静的气氛。还有人在草地上铺开野餐布，享受美食与阳光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推移，夕阳逐渐西沉，天空被染成了温暖的金色与橙色，宛如一幅美丽的油画。此时的空气中弥漫着淡淡的花香，连同夕阳的余晖，一同萦绕在每个人的心间。此刻，无论是静静观赏的行人，还是在嬉笑打闹的孩子，都在这美景中感受到了一种难得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晴朗的天气带来了无限的美好，无论是温暖的阳光，还是生机勃勃的大自然，都会让人感受到生活的愉悦与希望。在这样的日子里，人与自然的和谐交融，仿佛每一个细节都在诉说着生活的美好与珍贵。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