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孝亲敬老的名言短句（孝敬老人的句子经典短句）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文化中最为根深蒂固的传统美德之一，它不仅仅是一种行为规范，更是一种深刻的情感表达。古人云：“百善孝为先”，这句名言深刻地揭示了孝道在个人品德中的核心地位。孝敬父母、尊重长辈是对家庭和谐的基础，也是社会稳定的根本。对于每一个人来说，孝亲敬老不仅是对先辈的尊重，更是对自我品德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经典名言短句的传承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许多经典名言短句都以简洁明了的语言表达了孝亲敬老的深刻含义。例如，“老吾老以及人之老，幼吾幼以及人之幼”，这句名言强调了对所有老人的尊重和对所有孩子的关爱，体现了博爱精神。又如，“父母在，不远游，游必有方”，提醒我们在父母健在时，应尽可能地陪伴他们，以实际行动表达对他们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现代社会中的孝亲敬老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生活压力增大，但孝亲敬老的原则依然不可或缺。现代人可以通过多种方式表达对长辈的敬意，如定期探访、电话问候、提供生活帮助等。名言“树欲静而风不止，子欲养而亲不待”警示我们应及时行动，不要等到失去后才悔恨未能尽孝。通过这些行动，我们可以使孝道这一传统美德在现代社会中继续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仅是口头上的承诺，更需要通过实际行动来体现。例如，常常陪伴在父母身边，主动帮助他们解决生活中的困难，定期为他们检查身体健康等，都是体现孝道的重要方式。古人云：“一日为父母，终身为父母”，这句名言表明了对父母的责任是终身的。因此，践行孝亲敬老，不应只在节假日或特殊时刻，而是应融入日常生活之中，成为一种自然的行为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民族的传统美德，也是每个人应当承担的社会责任。在快节奏的现代社会中，我们更应以实际行动来传承和发扬这一美德。通过了解经典名言短句的智慧，我们可以更加深刻地理解孝亲敬老的真正意义，并在生活中不断实践。让我们以孝亲敬老为己任，共同营造一个充满爱与温暖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