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7EF9" w14:textId="77777777" w:rsidR="00E94CE8" w:rsidRDefault="00E94CE8">
      <w:pPr>
        <w:rPr>
          <w:rFonts w:hint="eastAsia"/>
        </w:rPr>
      </w:pPr>
    </w:p>
    <w:p w14:paraId="6E349E5A" w14:textId="77777777" w:rsidR="00E94CE8" w:rsidRDefault="00E94CE8">
      <w:pPr>
        <w:rPr>
          <w:rFonts w:hint="eastAsia"/>
        </w:rPr>
      </w:pPr>
      <w:r>
        <w:rPr>
          <w:rFonts w:hint="eastAsia"/>
        </w:rPr>
        <w:tab/>
        <w:t>坦荡如砥怎么拼音怎么读</w:t>
      </w:r>
    </w:p>
    <w:p w14:paraId="222F9A45" w14:textId="77777777" w:rsidR="00E94CE8" w:rsidRDefault="00E94CE8">
      <w:pPr>
        <w:rPr>
          <w:rFonts w:hint="eastAsia"/>
        </w:rPr>
      </w:pPr>
    </w:p>
    <w:p w14:paraId="422A99DB" w14:textId="77777777" w:rsidR="00E94CE8" w:rsidRDefault="00E94CE8">
      <w:pPr>
        <w:rPr>
          <w:rFonts w:hint="eastAsia"/>
        </w:rPr>
      </w:pPr>
    </w:p>
    <w:p w14:paraId="4E4BA86F" w14:textId="77777777" w:rsidR="00E94CE8" w:rsidRDefault="00E94CE8">
      <w:pPr>
        <w:rPr>
          <w:rFonts w:hint="eastAsia"/>
        </w:rPr>
      </w:pPr>
      <w:r>
        <w:rPr>
          <w:rFonts w:hint="eastAsia"/>
        </w:rPr>
        <w:tab/>
        <w:t>“坦荡如砥”这个成语在中文里是一个非常优美且富有哲理的表达，它用来形容人心地光明正大，行为磊落，没有私心杂念，就像磨刀石一样平直、无瑕。成语中的每一个字都有其独特的含义：“坦”表示平坦、直率；“荡”有广阔、清除的意思；“如”则是像、如同的意思；而“砥”原指磨刀石，这里用来比喻人的心境或性格。成语整体传达了一种高尚的人格魅力和道德境界。</w:t>
      </w:r>
    </w:p>
    <w:p w14:paraId="03C7F81A" w14:textId="77777777" w:rsidR="00E94CE8" w:rsidRDefault="00E94CE8">
      <w:pPr>
        <w:rPr>
          <w:rFonts w:hint="eastAsia"/>
        </w:rPr>
      </w:pPr>
    </w:p>
    <w:p w14:paraId="0AF7C75B" w14:textId="77777777" w:rsidR="00E94CE8" w:rsidRDefault="00E94CE8">
      <w:pPr>
        <w:rPr>
          <w:rFonts w:hint="eastAsia"/>
        </w:rPr>
      </w:pPr>
    </w:p>
    <w:p w14:paraId="5FF855EC" w14:textId="77777777" w:rsidR="00E94CE8" w:rsidRDefault="00E94CE8">
      <w:pPr>
        <w:rPr>
          <w:rFonts w:hint="eastAsia"/>
        </w:rPr>
      </w:pPr>
    </w:p>
    <w:p w14:paraId="42C2AC16" w14:textId="77777777" w:rsidR="00E94CE8" w:rsidRDefault="00E94CE8">
      <w:pPr>
        <w:rPr>
          <w:rFonts w:hint="eastAsia"/>
        </w:rPr>
      </w:pPr>
      <w:r>
        <w:rPr>
          <w:rFonts w:hint="eastAsia"/>
        </w:rPr>
        <w:tab/>
        <w:t>拼音与发音指导</w:t>
      </w:r>
    </w:p>
    <w:p w14:paraId="4EE42876" w14:textId="77777777" w:rsidR="00E94CE8" w:rsidRDefault="00E94CE8">
      <w:pPr>
        <w:rPr>
          <w:rFonts w:hint="eastAsia"/>
        </w:rPr>
      </w:pPr>
    </w:p>
    <w:p w14:paraId="3A486856" w14:textId="77777777" w:rsidR="00E94CE8" w:rsidRDefault="00E94CE8">
      <w:pPr>
        <w:rPr>
          <w:rFonts w:hint="eastAsia"/>
        </w:rPr>
      </w:pPr>
    </w:p>
    <w:p w14:paraId="15F3BE7A" w14:textId="77777777" w:rsidR="00E94CE8" w:rsidRDefault="00E94CE8">
      <w:pPr>
        <w:rPr>
          <w:rFonts w:hint="eastAsia"/>
        </w:rPr>
      </w:pPr>
      <w:r>
        <w:rPr>
          <w:rFonts w:hint="eastAsia"/>
        </w:rPr>
        <w:tab/>
        <w:t>“坦荡如砥”的拼音是：“tǎn dàng rú dǐ”。对于非母语者来说，正确地发出每个音节是非常重要的。</w:t>
      </w:r>
    </w:p>
    <w:p w14:paraId="7F520C6B" w14:textId="77777777" w:rsidR="00E94CE8" w:rsidRDefault="00E94CE8">
      <w:pPr>
        <w:rPr>
          <w:rFonts w:hint="eastAsia"/>
        </w:rPr>
      </w:pPr>
    </w:p>
    <w:p w14:paraId="403F7269" w14:textId="77777777" w:rsidR="00E94CE8" w:rsidRDefault="00E94CE8">
      <w:pPr>
        <w:rPr>
          <w:rFonts w:hint="eastAsia"/>
        </w:rPr>
      </w:pPr>
      <w:r>
        <w:rPr>
          <w:rFonts w:hint="eastAsia"/>
        </w:rPr>
        <w:t>- “tǎn” 发音时，舌尖轻触上齿龈，然后迅速离开，声调为第三声，即先降后升。</w:t>
      </w:r>
    </w:p>
    <w:p w14:paraId="0A1D532E" w14:textId="77777777" w:rsidR="00E94CE8" w:rsidRDefault="00E94CE8">
      <w:pPr>
        <w:rPr>
          <w:rFonts w:hint="eastAsia"/>
        </w:rPr>
      </w:pPr>
    </w:p>
    <w:p w14:paraId="5CE7536E" w14:textId="77777777" w:rsidR="00E94CE8" w:rsidRDefault="00E94CE8">
      <w:pPr>
        <w:rPr>
          <w:rFonts w:hint="eastAsia"/>
        </w:rPr>
      </w:pPr>
      <w:r>
        <w:rPr>
          <w:rFonts w:hint="eastAsia"/>
        </w:rPr>
        <w:t>- “dàng” 的发音要点在于后鼻音的准确发出，声调也是第三声。</w:t>
      </w:r>
    </w:p>
    <w:p w14:paraId="76A632A6" w14:textId="77777777" w:rsidR="00E94CE8" w:rsidRDefault="00E94CE8">
      <w:pPr>
        <w:rPr>
          <w:rFonts w:hint="eastAsia"/>
        </w:rPr>
      </w:pPr>
    </w:p>
    <w:p w14:paraId="410B4914" w14:textId="77777777" w:rsidR="00E94CE8" w:rsidRDefault="00E94CE8">
      <w:pPr>
        <w:rPr>
          <w:rFonts w:hint="eastAsia"/>
        </w:rPr>
      </w:pPr>
      <w:r>
        <w:rPr>
          <w:rFonts w:hint="eastAsia"/>
        </w:rPr>
        <w:t>- “rú” 的发音较为简单，主要是卷舌音的正确使用，声调为第二声，即声音从低到高上升。</w:t>
      </w:r>
    </w:p>
    <w:p w14:paraId="28AD1944" w14:textId="77777777" w:rsidR="00E94CE8" w:rsidRDefault="00E94CE8">
      <w:pPr>
        <w:rPr>
          <w:rFonts w:hint="eastAsia"/>
        </w:rPr>
      </w:pPr>
    </w:p>
    <w:p w14:paraId="3D7CEA26" w14:textId="77777777" w:rsidR="00E94CE8" w:rsidRDefault="00E94CE8">
      <w:pPr>
        <w:rPr>
          <w:rFonts w:hint="eastAsia"/>
        </w:rPr>
      </w:pPr>
      <w:r>
        <w:rPr>
          <w:rFonts w:hint="eastAsia"/>
        </w:rPr>
        <w:t>- “dǐ” 的发音与“dàng”相似，但需要注意的是它的声调为第三声，发音时同样要有先降后升的变化。</w:t>
      </w:r>
    </w:p>
    <w:p w14:paraId="43CA8D9C" w14:textId="77777777" w:rsidR="00E94CE8" w:rsidRDefault="00E94CE8">
      <w:pPr>
        <w:rPr>
          <w:rFonts w:hint="eastAsia"/>
        </w:rPr>
      </w:pPr>
    </w:p>
    <w:p w14:paraId="4F46776A" w14:textId="77777777" w:rsidR="00E94CE8" w:rsidRDefault="00E94CE8">
      <w:pPr>
        <w:rPr>
          <w:rFonts w:hint="eastAsia"/>
        </w:rPr>
      </w:pPr>
    </w:p>
    <w:p w14:paraId="4938B99F" w14:textId="77777777" w:rsidR="00E94CE8" w:rsidRDefault="00E94CE8">
      <w:pPr>
        <w:rPr>
          <w:rFonts w:hint="eastAsia"/>
        </w:rPr>
      </w:pPr>
    </w:p>
    <w:p w14:paraId="4C09D939" w14:textId="77777777" w:rsidR="00E94CE8" w:rsidRDefault="00E94CE8">
      <w:pPr>
        <w:rPr>
          <w:rFonts w:hint="eastAsia"/>
        </w:rPr>
      </w:pPr>
      <w:r>
        <w:rPr>
          <w:rFonts w:hint="eastAsia"/>
        </w:rPr>
        <w:tab/>
        <w:t>成语故事背景</w:t>
      </w:r>
    </w:p>
    <w:p w14:paraId="002AF077" w14:textId="77777777" w:rsidR="00E94CE8" w:rsidRDefault="00E94CE8">
      <w:pPr>
        <w:rPr>
          <w:rFonts w:hint="eastAsia"/>
        </w:rPr>
      </w:pPr>
    </w:p>
    <w:p w14:paraId="613C1619" w14:textId="77777777" w:rsidR="00E94CE8" w:rsidRDefault="00E94CE8">
      <w:pPr>
        <w:rPr>
          <w:rFonts w:hint="eastAsia"/>
        </w:rPr>
      </w:pPr>
    </w:p>
    <w:p w14:paraId="63D60520" w14:textId="77777777" w:rsidR="00E94CE8" w:rsidRDefault="00E94CE8">
      <w:pPr>
        <w:rPr>
          <w:rFonts w:hint="eastAsia"/>
        </w:rPr>
      </w:pPr>
      <w:r>
        <w:rPr>
          <w:rFonts w:hint="eastAsia"/>
        </w:rPr>
        <w:tab/>
        <w:t>虽然“坦荡如砥”这个成语不像一些其他成语那样有着明确的历史典故或故事背景，但它深刻反映了中国古代文化中对个人品德的高度评价。在中国古代，人们十分重视个人修养和道德品质，认为一个人如果能够做到心胸开阔、行为正直，就如同磨刀石一般平直、坚固，这样的品质是非常值得尊敬和学习的。因此，“坦荡如砥”不仅是一种个人修养的体现，也是社会对理想人格的一种追求。</w:t>
      </w:r>
    </w:p>
    <w:p w14:paraId="2F1F60A3" w14:textId="77777777" w:rsidR="00E94CE8" w:rsidRDefault="00E94CE8">
      <w:pPr>
        <w:rPr>
          <w:rFonts w:hint="eastAsia"/>
        </w:rPr>
      </w:pPr>
    </w:p>
    <w:p w14:paraId="4672DA9E" w14:textId="77777777" w:rsidR="00E94CE8" w:rsidRDefault="00E94CE8">
      <w:pPr>
        <w:rPr>
          <w:rFonts w:hint="eastAsia"/>
        </w:rPr>
      </w:pPr>
    </w:p>
    <w:p w14:paraId="223CA516" w14:textId="77777777" w:rsidR="00E94CE8" w:rsidRDefault="00E94CE8">
      <w:pPr>
        <w:rPr>
          <w:rFonts w:hint="eastAsia"/>
        </w:rPr>
      </w:pPr>
    </w:p>
    <w:p w14:paraId="16C8E8A2" w14:textId="77777777" w:rsidR="00E94CE8" w:rsidRDefault="00E94CE8">
      <w:pPr>
        <w:rPr>
          <w:rFonts w:hint="eastAsia"/>
        </w:rPr>
      </w:pPr>
      <w:r>
        <w:rPr>
          <w:rFonts w:hint="eastAsia"/>
        </w:rPr>
        <w:tab/>
        <w:t>如何在生活中运用“坦荡如砥”</w:t>
      </w:r>
    </w:p>
    <w:p w14:paraId="45343078" w14:textId="77777777" w:rsidR="00E94CE8" w:rsidRDefault="00E94CE8">
      <w:pPr>
        <w:rPr>
          <w:rFonts w:hint="eastAsia"/>
        </w:rPr>
      </w:pPr>
    </w:p>
    <w:p w14:paraId="37E81305" w14:textId="77777777" w:rsidR="00E94CE8" w:rsidRDefault="00E94CE8">
      <w:pPr>
        <w:rPr>
          <w:rFonts w:hint="eastAsia"/>
        </w:rPr>
      </w:pPr>
    </w:p>
    <w:p w14:paraId="05EC0181" w14:textId="77777777" w:rsidR="00E94CE8" w:rsidRDefault="00E94CE8">
      <w:pPr>
        <w:rPr>
          <w:rFonts w:hint="eastAsia"/>
        </w:rPr>
      </w:pPr>
      <w:r>
        <w:rPr>
          <w:rFonts w:hint="eastAsia"/>
        </w:rPr>
        <w:tab/>
        <w:t>将“坦荡如砥”的精神融入日常生活中，意味着我们要努力成为一个内心纯净、行为正直的人。无论是在工作中还是生活中，面对选择时都能保持内心的平静与坚定，不因外界的诱惑而动摇自己的原则。同时，在与他人的交往中，以真诚的态度对待每一个人，不隐瞒、不欺骗，建立起彼此之间的信任。通过这样的实践，我们不仅能够赢得他人的尊重，也能让自己的心灵得到净化和提升，实现真正的自我价值。</w:t>
      </w:r>
    </w:p>
    <w:p w14:paraId="58E82CEC" w14:textId="77777777" w:rsidR="00E94CE8" w:rsidRDefault="00E94CE8">
      <w:pPr>
        <w:rPr>
          <w:rFonts w:hint="eastAsia"/>
        </w:rPr>
      </w:pPr>
    </w:p>
    <w:p w14:paraId="319C9D49" w14:textId="77777777" w:rsidR="00E94CE8" w:rsidRDefault="00E94CE8">
      <w:pPr>
        <w:rPr>
          <w:rFonts w:hint="eastAsia"/>
        </w:rPr>
      </w:pPr>
    </w:p>
    <w:p w14:paraId="32225C04" w14:textId="77777777" w:rsidR="00E94CE8" w:rsidRDefault="00E94CE8">
      <w:pPr>
        <w:rPr>
          <w:rFonts w:hint="eastAsia"/>
        </w:rPr>
      </w:pPr>
    </w:p>
    <w:p w14:paraId="4C99F5ED" w14:textId="77777777" w:rsidR="00E94CE8" w:rsidRDefault="00E94C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2A59A6" w14:textId="77777777" w:rsidR="00E94CE8" w:rsidRDefault="00E94CE8">
      <w:pPr>
        <w:rPr>
          <w:rFonts w:hint="eastAsia"/>
        </w:rPr>
      </w:pPr>
    </w:p>
    <w:p w14:paraId="0C79F78B" w14:textId="77777777" w:rsidR="00E94CE8" w:rsidRDefault="00E94CE8">
      <w:pPr>
        <w:rPr>
          <w:rFonts w:hint="eastAsia"/>
        </w:rPr>
      </w:pPr>
    </w:p>
    <w:p w14:paraId="13DAF5DA" w14:textId="77777777" w:rsidR="00E94CE8" w:rsidRDefault="00E94CE8">
      <w:pPr>
        <w:rPr>
          <w:rFonts w:hint="eastAsia"/>
        </w:rPr>
      </w:pPr>
      <w:r>
        <w:rPr>
          <w:rFonts w:hint="eastAsia"/>
        </w:rPr>
        <w:tab/>
        <w:t>“坦荡如砥”不仅仅是一句简单的成语，它更代表了一种生活的态度和追求。在快节奏的现代生活中，我们更应该不忘初心，保持一颗坦荡的心，面对生活中的各种挑战。希望每个人都能成为那个心中有砥，行为坦荡的人，共同创造一个更加和谐美好的社会。</w:t>
      </w:r>
    </w:p>
    <w:p w14:paraId="407ACE7C" w14:textId="77777777" w:rsidR="00E94CE8" w:rsidRDefault="00E94CE8">
      <w:pPr>
        <w:rPr>
          <w:rFonts w:hint="eastAsia"/>
        </w:rPr>
      </w:pPr>
    </w:p>
    <w:p w14:paraId="19562DD5" w14:textId="77777777" w:rsidR="00E94CE8" w:rsidRDefault="00E94CE8">
      <w:pPr>
        <w:rPr>
          <w:rFonts w:hint="eastAsia"/>
        </w:rPr>
      </w:pPr>
    </w:p>
    <w:p w14:paraId="34627412" w14:textId="77777777" w:rsidR="00E94CE8" w:rsidRDefault="00E94C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D695B8C" w14:textId="1A291049" w:rsidR="0045496D" w:rsidRDefault="0045496D"/>
    <w:sectPr w:rsidR="00454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6D"/>
    <w:rsid w:val="0045496D"/>
    <w:rsid w:val="008A4D3E"/>
    <w:rsid w:val="00E9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5F77C-E7A7-4C01-88AE-2643E4FA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9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9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9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9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9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9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9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9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9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9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9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9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9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9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9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9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9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9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9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9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9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2025-01-23T03:03:00Z</dcterms:created>
  <dcterms:modified xsi:type="dcterms:W3CDTF">2025-01-23T03:03:00Z</dcterms:modified>
</cp:coreProperties>
</file>