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E81F" w14:textId="77777777" w:rsidR="00B86BB7" w:rsidRDefault="00B86BB7">
      <w:pPr>
        <w:rPr>
          <w:rFonts w:hint="eastAsia"/>
        </w:rPr>
      </w:pPr>
      <w:r>
        <w:rPr>
          <w:rFonts w:hint="eastAsia"/>
        </w:rPr>
        <w:t>yù</w:t>
      </w:r>
    </w:p>
    <w:p w14:paraId="3245E00D" w14:textId="77777777" w:rsidR="00B86BB7" w:rsidRDefault="00B86BB7">
      <w:pPr>
        <w:rPr>
          <w:rFonts w:hint="eastAsia"/>
        </w:rPr>
      </w:pPr>
      <w:r>
        <w:rPr>
          <w:rFonts w:hint="eastAsia"/>
        </w:rPr>
        <w:t>在汉字的丰富世界里，喻字承载着独特的文化意义和历史背景。它的拼音为yù，简单而直接地反映了其发音特点。喻字属于形声字，从口俞声，本义是指说明、告知，引申为理解、知晓。在生活中，我们常常使用“比喻”一词，即通过一种事物来解释另一种事物，以达到更易于理解的目的。这不仅展示了汉语表达的智慧，也体现了喻字在文化交流中的重要性。</w:t>
      </w:r>
    </w:p>
    <w:p w14:paraId="4FF08E87" w14:textId="77777777" w:rsidR="00B86BB7" w:rsidRDefault="00B86BB7">
      <w:pPr>
        <w:rPr>
          <w:rFonts w:hint="eastAsia"/>
        </w:rPr>
      </w:pPr>
    </w:p>
    <w:p w14:paraId="303936BF" w14:textId="77777777" w:rsidR="00B86BB7" w:rsidRDefault="00B86BB7">
      <w:pPr>
        <w:rPr>
          <w:rFonts w:hint="eastAsia"/>
        </w:rPr>
      </w:pPr>
      <w:r>
        <w:rPr>
          <w:rFonts w:hint="eastAsia"/>
        </w:rPr>
        <w:t>喻字的历史渊源</w:t>
      </w:r>
    </w:p>
    <w:p w14:paraId="6A489353" w14:textId="77777777" w:rsidR="00B86BB7" w:rsidRDefault="00B86BB7">
      <w:pPr>
        <w:rPr>
          <w:rFonts w:hint="eastAsia"/>
        </w:rPr>
      </w:pPr>
      <w:r>
        <w:rPr>
          <w:rFonts w:hint="eastAsia"/>
        </w:rPr>
        <w:t>追溯喻字的历史，我们可以发现它最早出现在篆文中，随着时间的发展逐渐演变成今天的模样。古代文献中不乏关于喻字使用的记载，特别是在哲学著作和文学作品中，喻字更是被用来作为传授知识、阐述道理的重要手段之一。例如，在《庄子》这部经典中，就大量运用了比喻的手法，使深奥的道理变得浅显易懂，这其中就不乏喻字的身影。</w:t>
      </w:r>
    </w:p>
    <w:p w14:paraId="6AEE4F99" w14:textId="77777777" w:rsidR="00B86BB7" w:rsidRDefault="00B86BB7">
      <w:pPr>
        <w:rPr>
          <w:rFonts w:hint="eastAsia"/>
        </w:rPr>
      </w:pPr>
    </w:p>
    <w:p w14:paraId="211A64AF" w14:textId="77777777" w:rsidR="00B86BB7" w:rsidRDefault="00B86BB7">
      <w:pPr>
        <w:rPr>
          <w:rFonts w:hint="eastAsia"/>
        </w:rPr>
      </w:pPr>
      <w:r>
        <w:rPr>
          <w:rFonts w:hint="eastAsia"/>
        </w:rPr>
        <w:t>喻字的文化价值</w:t>
      </w:r>
    </w:p>
    <w:p w14:paraId="59069230" w14:textId="77777777" w:rsidR="00B86BB7" w:rsidRDefault="00B86BB7">
      <w:pPr>
        <w:rPr>
          <w:rFonts w:hint="eastAsia"/>
        </w:rPr>
      </w:pPr>
      <w:r>
        <w:rPr>
          <w:rFonts w:hint="eastAsia"/>
        </w:rPr>
        <w:t>在中国传统文化中，喻字不仅是语言交流的一部分，更是文化传播的重要媒介。通过比喻的方式，复杂的概念可以转化为形象生动的故事或例子，便于人们理解和记忆。这种表达方式极大地促进了文化的传承和发展。喻字还体现了中华民族善于思考、注重实践的特点，反映了人们对生活细致入微的观察和对自然深刻的感悟。</w:t>
      </w:r>
    </w:p>
    <w:p w14:paraId="1D6F02DE" w14:textId="77777777" w:rsidR="00B86BB7" w:rsidRDefault="00B86BB7">
      <w:pPr>
        <w:rPr>
          <w:rFonts w:hint="eastAsia"/>
        </w:rPr>
      </w:pPr>
    </w:p>
    <w:p w14:paraId="5CF4FEC3" w14:textId="77777777" w:rsidR="00B86BB7" w:rsidRDefault="00B86BB7">
      <w:pPr>
        <w:rPr>
          <w:rFonts w:hint="eastAsia"/>
        </w:rPr>
      </w:pPr>
      <w:r>
        <w:rPr>
          <w:rFonts w:hint="eastAsia"/>
        </w:rPr>
        <w:t>现代应用与未来发展</w:t>
      </w:r>
    </w:p>
    <w:p w14:paraId="3A65212D" w14:textId="77777777" w:rsidR="00B86BB7" w:rsidRDefault="00B86BB7">
      <w:pPr>
        <w:rPr>
          <w:rFonts w:hint="eastAsia"/>
        </w:rPr>
      </w:pPr>
      <w:r>
        <w:rPr>
          <w:rFonts w:hint="eastAsia"/>
        </w:rPr>
        <w:t>随着时代的发展，喻字的应用范围也在不断扩大。无论是在日常对话中，还是在文学创作、广告宣传等领域，我们都能看到喻字的身影。尤其是在互联网高度发达的今天，信息传播的速度大大加快，如何用最简洁明了的方式传达信息成为了一个重要的课题。喻字所代表的比喻手法，无疑为此提供了一种有效的解决方案。未来，随着社会的进步和科技的发展，喻字将继续发挥其独特的作用，帮助人们更好地沟通和理解。</w:t>
      </w:r>
    </w:p>
    <w:p w14:paraId="7C9CF790" w14:textId="77777777" w:rsidR="00B86BB7" w:rsidRDefault="00B86BB7">
      <w:pPr>
        <w:rPr>
          <w:rFonts w:hint="eastAsia"/>
        </w:rPr>
      </w:pPr>
    </w:p>
    <w:p w14:paraId="18C6095C" w14:textId="77777777" w:rsidR="00B86BB7" w:rsidRDefault="00B86B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F8026" w14:textId="77777777" w:rsidR="00B86BB7" w:rsidRDefault="00B86B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9E29DE" w14:textId="0061C56C" w:rsidR="00FA5D16" w:rsidRDefault="00FA5D16"/>
    <w:sectPr w:rsidR="00FA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6"/>
    <w:rsid w:val="007F2201"/>
    <w:rsid w:val="00B86BB7"/>
    <w:rsid w:val="00F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141C7-04E1-4683-8099-9B2520BB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