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ADB6" w14:textId="77777777" w:rsidR="000A6EDF" w:rsidRDefault="000A6EDF">
      <w:pPr>
        <w:rPr>
          <w:rFonts w:hint="eastAsia"/>
        </w:rPr>
      </w:pPr>
      <w:r>
        <w:rPr>
          <w:rFonts w:hint="eastAsia"/>
        </w:rPr>
        <w:t>Xi Shua的拼音</w:t>
      </w:r>
    </w:p>
    <w:p w14:paraId="0A017B82" w14:textId="77777777" w:rsidR="000A6EDF" w:rsidRDefault="000A6EDF">
      <w:pPr>
        <w:rPr>
          <w:rFonts w:hint="eastAsia"/>
        </w:rPr>
      </w:pPr>
      <w:r>
        <w:rPr>
          <w:rFonts w:hint="eastAsia"/>
        </w:rPr>
        <w:t>喜耍，按照汉语拼音可以拼写为 "Xi Shua"。这是一个比较少见的名字组合，在汉语中，“喜”通常表示喜悦、高兴的意思，而“耍”则有玩耍、戏弄等含义。在不同的语境下，这两个字组合在一起可以传达出多种意味，既可以是轻松愉快的娱乐活动，也可以是指一种幽默诙谐的生活态度。</w:t>
      </w:r>
    </w:p>
    <w:p w14:paraId="75FB24AB" w14:textId="77777777" w:rsidR="000A6EDF" w:rsidRDefault="000A6EDF">
      <w:pPr>
        <w:rPr>
          <w:rFonts w:hint="eastAsia"/>
        </w:rPr>
      </w:pPr>
    </w:p>
    <w:p w14:paraId="1CD55831" w14:textId="77777777" w:rsidR="000A6EDF" w:rsidRDefault="000A6EDF">
      <w:pPr>
        <w:rPr>
          <w:rFonts w:hint="eastAsia"/>
        </w:rPr>
      </w:pPr>
      <w:r>
        <w:rPr>
          <w:rFonts w:hint="eastAsia"/>
        </w:rPr>
        <w:t>喜耍的文化背景</w:t>
      </w:r>
    </w:p>
    <w:p w14:paraId="331468C7" w14:textId="77777777" w:rsidR="000A6EDF" w:rsidRDefault="000A6EDF">
      <w:pPr>
        <w:rPr>
          <w:rFonts w:hint="eastAsia"/>
        </w:rPr>
      </w:pPr>
      <w:r>
        <w:rPr>
          <w:rFonts w:hint="eastAsia"/>
        </w:rPr>
        <w:t>在中国文化里，喜乐和娱乐是非常重要的元素。古代就有诸多节日是为了庆祝丰收或是纪念重要历史事件，这些节日往往伴随着丰富的娱乐活动。例如春节时放鞭炮、舞龙舞狮，元宵节猜灯谜等活动都是人们表达喜悦心情的方式。喜耍这个概念虽然不像传统节日那样广泛为人所知，但其蕴含的积极乐观的态度却是中国文化的一部分，反映了中国人对生活乐趣的追求。</w:t>
      </w:r>
    </w:p>
    <w:p w14:paraId="10AEE7A2" w14:textId="77777777" w:rsidR="000A6EDF" w:rsidRDefault="000A6EDF">
      <w:pPr>
        <w:rPr>
          <w:rFonts w:hint="eastAsia"/>
        </w:rPr>
      </w:pPr>
    </w:p>
    <w:p w14:paraId="08FE081F" w14:textId="77777777" w:rsidR="000A6EDF" w:rsidRDefault="000A6EDF">
      <w:pPr>
        <w:rPr>
          <w:rFonts w:hint="eastAsia"/>
        </w:rPr>
      </w:pPr>
      <w:r>
        <w:rPr>
          <w:rFonts w:hint="eastAsia"/>
        </w:rPr>
        <w:t>喜耍的现代意义</w:t>
      </w:r>
    </w:p>
    <w:p w14:paraId="15C8B102" w14:textId="77777777" w:rsidR="000A6EDF" w:rsidRDefault="000A6EDF">
      <w:pPr>
        <w:rPr>
          <w:rFonts w:hint="eastAsia"/>
        </w:rPr>
      </w:pPr>
      <w:r>
        <w:rPr>
          <w:rFonts w:hint="eastAsia"/>
        </w:rPr>
        <w:t>随着现代社会的发展，人们的压力逐渐增大，如何在繁忙的工作和生活中找到平衡变得尤为重要。喜耍在此背景下有了新的诠释，它鼓励人们适时放松自己，享受生活中的小确幸。无论是参加朋友聚会还是尝试新的爱好，都是一种形式的喜耍。这种生活方式有助于缓解压力，提高生活质量，让人们以更健康的心态面对挑战。</w:t>
      </w:r>
    </w:p>
    <w:p w14:paraId="3404736C" w14:textId="77777777" w:rsidR="000A6EDF" w:rsidRDefault="000A6EDF">
      <w:pPr>
        <w:rPr>
          <w:rFonts w:hint="eastAsia"/>
        </w:rPr>
      </w:pPr>
    </w:p>
    <w:p w14:paraId="2F351326" w14:textId="77777777" w:rsidR="000A6EDF" w:rsidRDefault="000A6EDF">
      <w:pPr>
        <w:rPr>
          <w:rFonts w:hint="eastAsia"/>
        </w:rPr>
      </w:pPr>
      <w:r>
        <w:rPr>
          <w:rFonts w:hint="eastAsia"/>
        </w:rPr>
        <w:t>喜耍与艺术表现</w:t>
      </w:r>
    </w:p>
    <w:p w14:paraId="10C1FB1B" w14:textId="77777777" w:rsidR="000A6EDF" w:rsidRDefault="000A6EDF">
      <w:pPr>
        <w:rPr>
          <w:rFonts w:hint="eastAsia"/>
        </w:rPr>
      </w:pPr>
      <w:r>
        <w:rPr>
          <w:rFonts w:hint="eastAsia"/>
        </w:rPr>
        <w:t>艺术领域中，喜耍体现得尤为明显。从戏剧到曲艺，从绘画到音乐，艺术家们常常通过作品来传达快乐的情绪和生活的趣味。比如京剧中的丑角，他们通过滑稽的动作和表情给观众带来欢笑；相声演员则用巧妙的语言和互动让听众开怀大笑。这些都是喜耍精神的艺术化呈现，不仅丰富了文化艺术宝库，也为大众提供了愉悦的精神食粮。</w:t>
      </w:r>
    </w:p>
    <w:p w14:paraId="0E5B2CC2" w14:textId="77777777" w:rsidR="000A6EDF" w:rsidRDefault="000A6EDF">
      <w:pPr>
        <w:rPr>
          <w:rFonts w:hint="eastAsia"/>
        </w:rPr>
      </w:pPr>
    </w:p>
    <w:p w14:paraId="1614FAA9" w14:textId="77777777" w:rsidR="000A6EDF" w:rsidRDefault="000A6EDF">
      <w:pPr>
        <w:rPr>
          <w:rFonts w:hint="eastAsia"/>
        </w:rPr>
      </w:pPr>
      <w:r>
        <w:rPr>
          <w:rFonts w:hint="eastAsia"/>
        </w:rPr>
        <w:t>结语</w:t>
      </w:r>
    </w:p>
    <w:p w14:paraId="769EECAA" w14:textId="77777777" w:rsidR="000A6EDF" w:rsidRDefault="000A6EDF">
      <w:pPr>
        <w:rPr>
          <w:rFonts w:hint="eastAsia"/>
        </w:rPr>
      </w:pPr>
      <w:r>
        <w:rPr>
          <w:rFonts w:hint="eastAsia"/>
        </w:rPr>
        <w:t>喜耍不仅仅是一个简单的词语，它代表着一种生活哲学，一种对待世界的方式。在这个快节奏的时代里，我们或许应该更多地去体会其中的乐趣，学会在忙碌中寻找片刻宁静，在平凡中发现非凡之美。这样，每一天都可以充满色彩，每一个瞬间都能成为值得珍藏的记忆。</w:t>
      </w:r>
    </w:p>
    <w:p w14:paraId="35481C9A" w14:textId="77777777" w:rsidR="000A6EDF" w:rsidRDefault="000A6EDF">
      <w:pPr>
        <w:rPr>
          <w:rFonts w:hint="eastAsia"/>
        </w:rPr>
      </w:pPr>
    </w:p>
    <w:p w14:paraId="192B3FCE" w14:textId="77777777" w:rsidR="000A6EDF" w:rsidRDefault="000A6E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E6745A" w14:textId="43651D8B" w:rsidR="00AF592C" w:rsidRDefault="00AF592C"/>
    <w:sectPr w:rsidR="00AF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2C"/>
    <w:rsid w:val="000A6EDF"/>
    <w:rsid w:val="009442F6"/>
    <w:rsid w:val="00A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BD34D-C526-4C4C-8B15-D02A900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