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9465E" w14:textId="77777777" w:rsidR="00C31466" w:rsidRDefault="00C31466">
      <w:pPr>
        <w:rPr>
          <w:rFonts w:hint="eastAsia"/>
        </w:rPr>
      </w:pPr>
      <w:r>
        <w:rPr>
          <w:rFonts w:hint="eastAsia"/>
        </w:rPr>
        <w:t>命运的引导</w:t>
      </w:r>
    </w:p>
    <w:p w14:paraId="05D34665" w14:textId="77777777" w:rsidR="00C31466" w:rsidRDefault="00C31466">
      <w:pPr>
        <w:rPr>
          <w:rFonts w:hint="eastAsia"/>
        </w:rPr>
      </w:pPr>
      <w:r>
        <w:rPr>
          <w:rFonts w:hint="eastAsia"/>
        </w:rPr>
        <w:t>命运常常被视为一种不可改变的力量，它像一条看不见的线，牵引着我们的人生旅程。许多哲学家和作家对此进行了深入的探讨，他们认为命运并不是绝对的，而是与我们的选择密切相关。正如海明威所言：“人可以被打倒，但不能被打败。”这句话提醒我们，尽管生活中充满了挑战，我们仍然拥有改变命运的能力。</w:t>
      </w:r>
    </w:p>
    <w:p w14:paraId="605856B3" w14:textId="77777777" w:rsidR="00C31466" w:rsidRDefault="00C31466"/>
    <w:p w14:paraId="68401B89" w14:textId="77777777" w:rsidR="00C31466" w:rsidRDefault="00C31466">
      <w:pPr>
        <w:rPr>
          <w:rFonts w:hint="eastAsia"/>
        </w:rPr>
      </w:pPr>
      <w:r>
        <w:rPr>
          <w:rFonts w:hint="eastAsia"/>
        </w:rPr>
        <w:t>选择与机遇</w:t>
      </w:r>
    </w:p>
    <w:p w14:paraId="4D40C784" w14:textId="77777777" w:rsidR="00C31466" w:rsidRDefault="00C31466">
      <w:pPr>
        <w:rPr>
          <w:rFonts w:hint="eastAsia"/>
        </w:rPr>
      </w:pPr>
      <w:r>
        <w:rPr>
          <w:rFonts w:hint="eastAsia"/>
        </w:rPr>
        <w:t>生活中的每一个选择都可能成为我们命运的转折点。机会并不是偶然降临的，而是通过我们不断的努力与准备而获得的。如同奥普拉·温弗瑞所说：“你得到的每一个机会都是你自己努力的最后的总结。”因此，积极的态度与勤奋的付出，往往能让我们在命运的舞台上，演绎出属于自己的精彩故事。</w:t>
      </w:r>
    </w:p>
    <w:p w14:paraId="44EBF44D" w14:textId="77777777" w:rsidR="00C31466" w:rsidRDefault="00C31466"/>
    <w:p w14:paraId="6F095DC2" w14:textId="77777777" w:rsidR="00C31466" w:rsidRDefault="00C31466">
      <w:pPr>
        <w:rPr>
          <w:rFonts w:hint="eastAsia"/>
        </w:rPr>
      </w:pPr>
      <w:r>
        <w:rPr>
          <w:rFonts w:hint="eastAsia"/>
        </w:rPr>
        <w:t>命运与自由意志</w:t>
      </w:r>
    </w:p>
    <w:p w14:paraId="2F05433D" w14:textId="77777777" w:rsidR="00C31466" w:rsidRDefault="00C31466">
      <w:pPr>
        <w:rPr>
          <w:rFonts w:hint="eastAsia"/>
        </w:rPr>
      </w:pPr>
      <w:r>
        <w:rPr>
          <w:rFonts w:hint="eastAsia"/>
        </w:rPr>
        <w:t>在探讨命运时，自由意志也是一个重要的话题。有人认为我们的命运早已注定，而另一些人则相信我们可以通过自身的选择来塑造未来。哲学家康德曾指出：“自由是选择的能力，而命运则是选择的最后的总结。”在这一点上，我们需要认识到，虽然命运会给我们带来各种考验，但我们的反应与选择，才是真正决定最后的总结的关键。</w:t>
      </w:r>
    </w:p>
    <w:p w14:paraId="7DCFEFC4" w14:textId="77777777" w:rsidR="00C31466" w:rsidRDefault="00C31466"/>
    <w:p w14:paraId="613C46EC" w14:textId="77777777" w:rsidR="00C31466" w:rsidRDefault="00C31466">
      <w:pPr>
        <w:rPr>
          <w:rFonts w:hint="eastAsia"/>
        </w:rPr>
      </w:pPr>
      <w:r>
        <w:rPr>
          <w:rFonts w:hint="eastAsia"/>
        </w:rPr>
        <w:t>逆境中的成长</w:t>
      </w:r>
    </w:p>
    <w:p w14:paraId="7D249A10" w14:textId="77777777" w:rsidR="00C31466" w:rsidRDefault="00C31466">
      <w:pPr>
        <w:rPr>
          <w:rFonts w:hint="eastAsia"/>
        </w:rPr>
      </w:pPr>
      <w:r>
        <w:rPr>
          <w:rFonts w:hint="eastAsia"/>
        </w:rPr>
        <w:t>命运中的逆境往往是成长的催化剂。正如尼采所说：“凡杀不死我的，必使我更强大。”当我们在逆境中挣扎时，恰恰是在锤炼我们的意志与能力。这种经历不仅能让我们更加坚韧，也能帮助我们更好地理解生活的意义，最终为我们的人生增添深度与厚度。</w:t>
      </w:r>
    </w:p>
    <w:p w14:paraId="635E440C" w14:textId="77777777" w:rsidR="00C31466" w:rsidRDefault="00C31466"/>
    <w:p w14:paraId="77DFF873" w14:textId="77777777" w:rsidR="00C31466" w:rsidRDefault="00C31466">
      <w:pPr>
        <w:rPr>
          <w:rFonts w:hint="eastAsia"/>
        </w:rPr>
      </w:pPr>
      <w:r>
        <w:rPr>
          <w:rFonts w:hint="eastAsia"/>
        </w:rPr>
        <w:t>命运的主宰者</w:t>
      </w:r>
    </w:p>
    <w:p w14:paraId="71ED40FF" w14:textId="77777777" w:rsidR="00C31466" w:rsidRDefault="00C31466">
      <w:pPr>
        <w:rPr>
          <w:rFonts w:hint="eastAsia"/>
        </w:rPr>
      </w:pPr>
      <w:r>
        <w:rPr>
          <w:rFonts w:hint="eastAsia"/>
        </w:rPr>
        <w:t>命运并不是外界的安排，而是我们自身的选择与行动的最后的总结。正如莎士比亚所言：“我们都是自己命运的建筑师。”每一个决定、每一次努力，都是在为未来铺路。因此，真正的关键在于我们是否愿意主动把握自己的命运，而不是任其漂泊。</w:t>
      </w:r>
    </w:p>
    <w:p w14:paraId="6F592A32" w14:textId="77777777" w:rsidR="00C31466" w:rsidRDefault="00C31466"/>
    <w:p w14:paraId="12395400" w14:textId="77777777" w:rsidR="00C31466" w:rsidRDefault="00C31466">
      <w:pPr>
        <w:rPr>
          <w:rFonts w:hint="eastAsia"/>
        </w:rPr>
      </w:pPr>
      <w:r>
        <w:rPr>
          <w:rFonts w:hint="eastAsia"/>
        </w:rPr>
        <w:t>最后的总结：拥抱命运的旅程</w:t>
      </w:r>
    </w:p>
    <w:p w14:paraId="00359088" w14:textId="77777777" w:rsidR="00C31466" w:rsidRDefault="00C31466">
      <w:pPr>
        <w:rPr>
          <w:rFonts w:hint="eastAsia"/>
        </w:rPr>
      </w:pPr>
      <w:r>
        <w:rPr>
          <w:rFonts w:hint="eastAsia"/>
        </w:rPr>
        <w:t>命运是复杂而美妙的旅程，充满了未知与可能。通过反思与行动，我们能够在这条道路上找到自己的方向。无论命运将我们引向何处，重要的是我们要用心去体验每一个瞬间，努力去实现自己的目标。最终，我们的人生不仅仅是命运的安排，更是我们每个人共同创造的奇迹。</w:t>
      </w:r>
    </w:p>
    <w:p w14:paraId="06DEE8E1" w14:textId="77777777" w:rsidR="00C31466" w:rsidRDefault="00C31466"/>
    <w:p w14:paraId="6D3CD55B" w14:textId="77777777" w:rsidR="00C31466" w:rsidRDefault="00C3146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0AC1A01" w14:textId="3098B3F7" w:rsidR="006D2A84" w:rsidRDefault="006D2A84"/>
    <w:sectPr w:rsidR="006D2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84"/>
    <w:rsid w:val="006D2A84"/>
    <w:rsid w:val="00BF10E6"/>
    <w:rsid w:val="00C3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8567C-30C1-48B4-8096-57554954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D2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D2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D2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D2A8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D2A8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D2A8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D2A8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D2A8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D2A8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D2A8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D2A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D2A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D2A8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D2A8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D2A8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D2A8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D2A8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D2A8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D2A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D2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D2A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D2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A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A8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D2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A8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A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A8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D2A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