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6DA2E" w14:textId="77777777" w:rsidR="0024766E" w:rsidRDefault="0024766E">
      <w:pPr>
        <w:rPr>
          <w:rFonts w:hint="eastAsia"/>
        </w:rPr>
      </w:pPr>
      <w:r>
        <w:rPr>
          <w:rFonts w:hint="eastAsia"/>
        </w:rPr>
        <w:t>吆喝的拼音怎么写的</w:t>
      </w:r>
    </w:p>
    <w:p w14:paraId="3BFF07E2" w14:textId="77777777" w:rsidR="0024766E" w:rsidRDefault="0024766E">
      <w:pPr>
        <w:rPr>
          <w:rFonts w:hint="eastAsia"/>
        </w:rPr>
      </w:pPr>
      <w:r>
        <w:rPr>
          <w:rFonts w:hint="eastAsia"/>
        </w:rPr>
        <w:t>在中华大地的每一个角落，从繁华都市到偏远乡村，都能听到那充满生活气息的声音——“吆喝”。这个词汇不仅是汉语中的一个表达方式，更是一种文化符号，它承载着千百年来人们的日常生活和商业交流。“吆喝”的拼音究竟是如何书写的呢？让我们一起来揭开它的神秘面纱。</w:t>
      </w:r>
    </w:p>
    <w:p w14:paraId="05117C5E" w14:textId="77777777" w:rsidR="0024766E" w:rsidRDefault="0024766E">
      <w:pPr>
        <w:rPr>
          <w:rFonts w:hint="eastAsia"/>
        </w:rPr>
      </w:pPr>
    </w:p>
    <w:p w14:paraId="5455744C" w14:textId="77777777" w:rsidR="0024766E" w:rsidRDefault="0024766E">
      <w:pPr>
        <w:rPr>
          <w:rFonts w:hint="eastAsia"/>
        </w:rPr>
      </w:pPr>
      <w:r>
        <w:rPr>
          <w:rFonts w:hint="eastAsia"/>
        </w:rPr>
        <w:t>“吆喝”一词的起源与发展</w:t>
      </w:r>
    </w:p>
    <w:p w14:paraId="5C214B12" w14:textId="77777777" w:rsidR="0024766E" w:rsidRDefault="0024766E">
      <w:pPr>
        <w:rPr>
          <w:rFonts w:hint="eastAsia"/>
        </w:rPr>
      </w:pPr>
      <w:r>
        <w:rPr>
          <w:rFonts w:hint="eastAsia"/>
        </w:rPr>
        <w:t>“吆喝”的拼音写作“yāo hè”。这个词源于古代汉语，最初是人们在集市上叫卖商品时所使用的一种声音信号。随着历史的变迁和社会的发展，“吆喝”逐渐演变成为一种独特的民间艺术形式，被广泛应用于各种场合，如街头巷尾的小贩招揽顾客、传统节日的庆祝活动等。不仅如此，“吆喝”还进入了文学作品和影视剧中，成为了描绘市井生活的重要元素。</w:t>
      </w:r>
    </w:p>
    <w:p w14:paraId="1EEF2FB2" w14:textId="77777777" w:rsidR="0024766E" w:rsidRDefault="0024766E">
      <w:pPr>
        <w:rPr>
          <w:rFonts w:hint="eastAsia"/>
        </w:rPr>
      </w:pPr>
    </w:p>
    <w:p w14:paraId="4401BC83" w14:textId="77777777" w:rsidR="0024766E" w:rsidRDefault="0024766E">
      <w:pPr>
        <w:rPr>
          <w:rFonts w:hint="eastAsia"/>
        </w:rPr>
      </w:pPr>
      <w:r>
        <w:rPr>
          <w:rFonts w:hint="eastAsia"/>
        </w:rPr>
        <w:t>拼音的构成与发音规则</w:t>
      </w:r>
    </w:p>
    <w:p w14:paraId="3B851F6A" w14:textId="77777777" w:rsidR="0024766E" w:rsidRDefault="0024766E">
      <w:pPr>
        <w:rPr>
          <w:rFonts w:hint="eastAsia"/>
        </w:rPr>
      </w:pPr>
      <w:r>
        <w:rPr>
          <w:rFonts w:hint="eastAsia"/>
        </w:rPr>
        <w:t>“吆喝”的拼音由两个音节组成：“yāo”和“hè”。其中，“yāo”的声母是“y”，韵母是“ao”，声调为一声；而“hè”的声母是“h”，韵母是“e”，声调同样为一声。在实际发音过程中，需要注意的是，“yāo”的发音要饱满有力，体现出呼唤或吸引注意的感觉；“hè”的发音则相对轻柔短促，给人一种回应或附和的印象。这种发音特点使得“吆喝”听起来既响亮又富有节奏感。</w:t>
      </w:r>
    </w:p>
    <w:p w14:paraId="5D172849" w14:textId="77777777" w:rsidR="0024766E" w:rsidRDefault="0024766E">
      <w:pPr>
        <w:rPr>
          <w:rFonts w:hint="eastAsia"/>
        </w:rPr>
      </w:pPr>
    </w:p>
    <w:p w14:paraId="4AABA9FF" w14:textId="77777777" w:rsidR="0024766E" w:rsidRDefault="0024766E">
      <w:pPr>
        <w:rPr>
          <w:rFonts w:hint="eastAsia"/>
        </w:rPr>
      </w:pPr>
      <w:r>
        <w:rPr>
          <w:rFonts w:hint="eastAsia"/>
        </w:rPr>
        <w:t>不同地区对“吆喝”的独特诠释</w:t>
      </w:r>
    </w:p>
    <w:p w14:paraId="06B7E28E" w14:textId="77777777" w:rsidR="0024766E" w:rsidRDefault="0024766E">
      <w:pPr>
        <w:rPr>
          <w:rFonts w:hint="eastAsia"/>
        </w:rPr>
      </w:pPr>
      <w:r>
        <w:rPr>
          <w:rFonts w:hint="eastAsia"/>
        </w:rPr>
        <w:t>在中国广袤的土地上，由于方言差异的存在，各地对于“吆喝”的理解和表现形式也有所不同。例如，在北方地区，“吆喝”往往带有浓厚的地方特色，声音高亢嘹亮，语速较快，能够迅速引起路人的注意；而在南方地区，“吆喝”则更加婉转悠扬，语气较为温和，给人以亲切之感。一些少数民族也有自己独特的“吆喝”方式，它们融合了本民族的语言和音乐元素，形成了别具一格的文化现象。</w:t>
      </w:r>
    </w:p>
    <w:p w14:paraId="26150D4F" w14:textId="77777777" w:rsidR="0024766E" w:rsidRDefault="0024766E">
      <w:pPr>
        <w:rPr>
          <w:rFonts w:hint="eastAsia"/>
        </w:rPr>
      </w:pPr>
    </w:p>
    <w:p w14:paraId="3D3AB445" w14:textId="77777777" w:rsidR="0024766E" w:rsidRDefault="0024766E">
      <w:pPr>
        <w:rPr>
          <w:rFonts w:hint="eastAsia"/>
        </w:rPr>
      </w:pPr>
      <w:r>
        <w:rPr>
          <w:rFonts w:hint="eastAsia"/>
        </w:rPr>
        <w:t>现代生活中“吆喝”的新含义</w:t>
      </w:r>
    </w:p>
    <w:p w14:paraId="01383DF2" w14:textId="77777777" w:rsidR="0024766E" w:rsidRDefault="0024766E">
      <w:pPr>
        <w:rPr>
          <w:rFonts w:hint="eastAsia"/>
        </w:rPr>
      </w:pPr>
      <w:r>
        <w:rPr>
          <w:rFonts w:hint="eastAsia"/>
        </w:rPr>
        <w:t>进入21世纪后，随着科技的进步和生活方式的变化，“吆喝”虽然不再像过去那样频繁出现在我们的日常生活中，但它并没有消失，反而赋予了新的时代意义。在网络社交平台上，“吆喝”可以理解为一种宣传推广的方式，比如博主们通过发布有趣的内容来吸引粉丝的关注和支持；在商业领域，“吆喝”则演变成了品牌营销策略的一部分，商家利用创意广告和促销活动来提高产品的知名度和销量。“吆喝”作为一种沟通手段，依然在现代社会中发挥着不可替代的作用。</w:t>
      </w:r>
    </w:p>
    <w:p w14:paraId="3C5BFE0A" w14:textId="77777777" w:rsidR="0024766E" w:rsidRDefault="0024766E">
      <w:pPr>
        <w:rPr>
          <w:rFonts w:hint="eastAsia"/>
        </w:rPr>
      </w:pPr>
    </w:p>
    <w:p w14:paraId="5F09F09F" w14:textId="77777777" w:rsidR="0024766E" w:rsidRDefault="0024766E">
      <w:pPr>
        <w:rPr>
          <w:rFonts w:hint="eastAsia"/>
        </w:rPr>
      </w:pPr>
      <w:r>
        <w:rPr>
          <w:rFonts w:hint="eastAsia"/>
        </w:rPr>
        <w:t>最后的总结：传承与创新并重</w:t>
      </w:r>
    </w:p>
    <w:p w14:paraId="20141651" w14:textId="77777777" w:rsidR="0024766E" w:rsidRDefault="0024766E">
      <w:pPr>
        <w:rPr>
          <w:rFonts w:hint="eastAsia"/>
        </w:rPr>
      </w:pPr>
      <w:r>
        <w:rPr>
          <w:rFonts w:hint="eastAsia"/>
        </w:rPr>
        <w:t>“吆喝”的拼音为“yāo hè”，它不仅是一个简单的汉语词汇，更是中华民族传统文化的重要组成部分。从古老的街市到现代的互联网，“吆喝”始终伴随着我们，见证着时代的变迁和发展。我们应该珍惜这份文化遗产，并在传承的基础上不断创新，让“吆喝”这一古老的艺术形式在新时代焕发出更加耀眼的光芒。</w:t>
      </w:r>
    </w:p>
    <w:p w14:paraId="1471CBC3" w14:textId="77777777" w:rsidR="0024766E" w:rsidRDefault="0024766E">
      <w:pPr>
        <w:rPr>
          <w:rFonts w:hint="eastAsia"/>
        </w:rPr>
      </w:pPr>
    </w:p>
    <w:p w14:paraId="37035A91" w14:textId="77777777" w:rsidR="0024766E" w:rsidRDefault="002476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875719" w14:textId="6CA2A791" w:rsidR="00636CDD" w:rsidRDefault="00636CDD"/>
    <w:sectPr w:rsidR="00636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DD"/>
    <w:rsid w:val="0024766E"/>
    <w:rsid w:val="00636CD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CC58F-C408-4761-A3DD-EF3FE80C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