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到底写句子怎么写？一年级学生如何简单造句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习造句是一个重要的阶段。造句不仅帮助学生理解词汇的用法，还能培养他们的语言表达能力。在这个过程中，如何简单地用“到底”造句是一个很好的练习。本文将为家长和教师提供一些简单易懂的方法，帮助一年级的学生掌握如何使用“到底”这个词汇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首先需要让学生理解“到底”这个词的含义。在中文中，“到底”通常用来表示疑问、强调或是探寻某种最后的总结。它可以用在问题中，也可以用来表达对某个情况的强烈关心。例如，“你到底什么时候来？”表示说话者对对方来临的时间非常关心或迫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对于一年级的学生来说，开始时可以用简单的句子练习。例如，可以用“到底”提问问题。以下是一些简单的例子：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“你到底要去哪里？”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“这本书到底是什么时候来的？”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“今天的作业到底做完了吗？”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这些句子结构简单明了，能够帮助学生理解如何将“到底”融入到句子中。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练习日常生活中的句子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为了帮助学生更好地理解和运用“到底”，可以鼓励他们将这个词应用到自己的日常生活中。例如，可以让学生尝试造一些关于自己日常生活的句子：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“妈妈，晚饭到底什么时候做好？”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“我到底能不能去公园玩？”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“小猫到底在什么地方睡觉？”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通过将“到底”用于熟悉的情境，学生能够更容易掌握这个词汇的使用方法。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使用图画和游戏进行练习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利用图画和游戏可以让造句练习变得更加有趣。可以给学生展示一些有趣的图片，让他们用“到底”来描述图片中的情景。例如：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展示一张小狗在寻找骨头的图片，让学生造句：“小狗到底找到了它的骨头吗？”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展示一张孩子们在操场上玩耍的图片，让学生造句：“他们到底在玩什么游戏？”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通过这样的方式，学生不仅能练习造句，还能激发他们的创造力和想象力。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是一个循序渐进的过程。在练习“到底”造句时，教师和家长应给予鼓励和支持。可以通过多种方式进行练习，包括阅读、讨论和游戏，帮助学生更好地掌握这一技巧。记住，每个孩子的学习进度不同，重要的是让他们在轻松和愉快的氛围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通过不断的练习和探索，一年级的学生将能够熟练地运用“到底”造句，从而为今后的语文学习奠定坚实的基础。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