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落入凡间的神仙句子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在一个阳光明媚的早晨，我走出家门，迎着微风，耳边传来鸟儿清脆的鸣唱，仿佛听到了天上神仙的低语。那些神仙句子，恰如那温暖的阳光，洒在心田，滋养着每一个追梦人的灵魂。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在书中读到：“生活如同一场舞蹈，唯有心中的旋律才能引领你前行。”这句话如同晨曦中的一缕光芒，瞬间点亮了我对未来的憧憬。每当我面对困难时，便会想起这句话，让我明白，只要心中有梦，脚下的路就不会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校园活动中，我听到一位老师说：“真正的勇敢不是无畏，而是即使心中满是恐惧，仍然选择前行。”那一刻，整个校园仿佛都静止了，唯有她的话在空气中回荡。它不仅让我感受到勇气的真谛，也让我明白，生活中每一次的坚持，都是与自我对话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在图书馆偶然翻阅到一本哲学书籍，书中写道：“幸福不是拥有多少，而是珍惜你所拥有的。”这句话让我反思自己的生活，很多时候我们追求的不过是浮华的表象，却忽略了身边的小确幸。真正的智慧在于，懂得在平凡的日子中，发现幸福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位作家曾说过：“每一个微笑，都是给世界的温暖。”我在公交车上，看到一位陌生人向老人微笑，那一瞬间，我感受到了一种温暖的力量。正是这些简单的善良与温情，让生活变得更加美好。爱与希望，如同流星划过夜空，虽短暂却无比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最后的总结：让神仙句子在心中扎根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落入凡间的神仙句子，犹如星辰般照亮了我的人生轨迹。每一句话都蕴含着智慧与情感，教会我在迷茫中找到方向，在挫折中勇敢前行。愿我们都能在生活的每个角落，发现那些美丽的句子，让它们在心中扎根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